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9577" w14:textId="21455855" w:rsidR="003327E2" w:rsidRPr="00885B70" w:rsidRDefault="0013526F" w:rsidP="00FC3FE6">
      <w:pPr>
        <w:rPr>
          <w:rFonts w:ascii="Calibri" w:hAnsi="Calibri" w:cs="Arial"/>
          <w:b/>
          <w:bCs/>
          <w:sz w:val="32"/>
          <w:szCs w:val="32"/>
          <w:lang w:val="de-DE"/>
        </w:rPr>
      </w:pPr>
      <w:r>
        <w:rPr>
          <w:rFonts w:ascii="Calibri" w:hAnsi="Calibri" w:cs="Arial"/>
          <w:b/>
          <w:bCs/>
          <w:sz w:val="52"/>
          <w:szCs w:val="52"/>
          <w:lang w:val="de-DE"/>
        </w:rPr>
        <w:t>Energiewende</w:t>
      </w:r>
      <w:r w:rsidR="00885B70">
        <w:rPr>
          <w:rFonts w:ascii="Calibri" w:hAnsi="Calibri" w:cs="Arial"/>
          <w:b/>
          <w:bCs/>
          <w:sz w:val="52"/>
          <w:szCs w:val="52"/>
          <w:lang w:val="de-DE"/>
        </w:rPr>
        <w:t xml:space="preserve">. </w:t>
      </w:r>
      <w:r w:rsidR="00AF4610" w:rsidRPr="00885B70">
        <w:rPr>
          <w:rFonts w:ascii="Calibri" w:hAnsi="Calibri" w:cs="Arial"/>
          <w:b/>
          <w:bCs/>
          <w:sz w:val="52"/>
          <w:szCs w:val="52"/>
          <w:lang w:val="de-DE"/>
        </w:rPr>
        <w:t>Wettlauf mit der Zeit</w:t>
      </w:r>
    </w:p>
    <w:p w14:paraId="1666DD42" w14:textId="1E8941E3" w:rsidR="002F4AD2" w:rsidRDefault="00885B70" w:rsidP="00FC3FE6">
      <w:pPr>
        <w:rPr>
          <w:rFonts w:ascii="Calibri" w:hAnsi="Calibri" w:cs="Arial"/>
          <w:b/>
          <w:bCs/>
          <w:sz w:val="36"/>
          <w:szCs w:val="36"/>
          <w:lang w:val="de-DE"/>
        </w:rPr>
      </w:pPr>
      <w:r>
        <w:rPr>
          <w:rFonts w:ascii="Calibri" w:hAnsi="Calibri" w:cs="Arial"/>
          <w:b/>
          <w:bCs/>
          <w:sz w:val="36"/>
          <w:szCs w:val="36"/>
          <w:lang w:val="de-DE"/>
        </w:rPr>
        <w:t xml:space="preserve">16. Juni </w:t>
      </w:r>
      <w:r w:rsidR="00A625CC">
        <w:rPr>
          <w:rFonts w:ascii="Calibri" w:hAnsi="Calibri" w:cs="Arial"/>
          <w:b/>
          <w:bCs/>
          <w:sz w:val="36"/>
          <w:szCs w:val="36"/>
          <w:lang w:val="de-DE"/>
        </w:rPr>
        <w:t xml:space="preserve">2023 </w:t>
      </w:r>
      <w:r>
        <w:rPr>
          <w:rFonts w:ascii="Calibri" w:hAnsi="Calibri" w:cs="Arial"/>
          <w:b/>
          <w:bCs/>
          <w:sz w:val="36"/>
          <w:szCs w:val="36"/>
          <w:lang w:val="de-DE"/>
        </w:rPr>
        <w:t>bis 30. Dezember 2024</w:t>
      </w:r>
    </w:p>
    <w:p w14:paraId="4271C375" w14:textId="77777777" w:rsidR="005B305D" w:rsidRDefault="005B305D" w:rsidP="003C4014">
      <w:pPr>
        <w:rPr>
          <w:rFonts w:ascii="Calibri" w:hAnsi="Calibri" w:cs="Arial"/>
          <w:bCs/>
          <w:sz w:val="22"/>
          <w:szCs w:val="22"/>
          <w:lang w:eastAsia="en-US"/>
        </w:rPr>
      </w:pPr>
    </w:p>
    <w:p w14:paraId="1B12EC80" w14:textId="1BBC160E" w:rsidR="005B305D" w:rsidRDefault="007E2793" w:rsidP="007E2793">
      <w:pPr>
        <w:jc w:val="both"/>
        <w:rPr>
          <w:rFonts w:ascii="Calibri" w:hAnsi="Calibri" w:cs="Arial"/>
          <w:bCs/>
          <w:sz w:val="22"/>
          <w:szCs w:val="22"/>
          <w:lang w:eastAsia="en-US"/>
        </w:rPr>
      </w:pPr>
      <w:r w:rsidRPr="007E2793">
        <w:rPr>
          <w:rFonts w:ascii="Calibri" w:hAnsi="Calibri" w:cs="Arial"/>
          <w:bCs/>
          <w:sz w:val="22"/>
          <w:szCs w:val="22"/>
          <w:lang w:eastAsia="en-US"/>
        </w:rPr>
        <w:t xml:space="preserve">Mit zahlreichen multimedialen Installationen, interaktiven Elementen und Best-Practice-Beispielen aus Forschung und Industrie sowie Highlights aus der Museumssammlung veranschaulicht die neue Ausstellung </w:t>
      </w:r>
      <w:r>
        <w:rPr>
          <w:rFonts w:ascii="Calibri" w:hAnsi="Calibri" w:cs="Arial"/>
          <w:bCs/>
          <w:sz w:val="22"/>
          <w:szCs w:val="22"/>
          <w:lang w:eastAsia="en-US"/>
        </w:rPr>
        <w:t>„</w:t>
      </w:r>
      <w:r w:rsidRPr="007E2793">
        <w:rPr>
          <w:rFonts w:ascii="Calibri" w:hAnsi="Calibri" w:cs="Arial"/>
          <w:bCs/>
          <w:sz w:val="22"/>
          <w:szCs w:val="22"/>
          <w:lang w:eastAsia="en-US"/>
        </w:rPr>
        <w:t>Energiewende. Wettlauf mit der Zeit</w:t>
      </w:r>
      <w:r>
        <w:rPr>
          <w:rFonts w:ascii="Calibri" w:hAnsi="Calibri" w:cs="Arial"/>
          <w:bCs/>
          <w:sz w:val="22"/>
          <w:szCs w:val="22"/>
          <w:lang w:eastAsia="en-US"/>
        </w:rPr>
        <w:t>“</w:t>
      </w:r>
      <w:r w:rsidRPr="007E2793">
        <w:rPr>
          <w:rFonts w:ascii="Calibri" w:hAnsi="Calibri" w:cs="Arial"/>
          <w:bCs/>
          <w:sz w:val="22"/>
          <w:szCs w:val="22"/>
          <w:lang w:eastAsia="en-US"/>
        </w:rPr>
        <w:t xml:space="preserve"> die komplexen Dynamiken von Energiewende und Klimakrise. Sie gibt einen Überblick über mögliche Strategien und innovative Technologien, die eine Abkehr von fossilen Energieträgern ermöglichen.</w:t>
      </w:r>
    </w:p>
    <w:p w14:paraId="45C124E7" w14:textId="77777777" w:rsidR="007E2793" w:rsidRDefault="007E2793" w:rsidP="003C4014">
      <w:pPr>
        <w:rPr>
          <w:rFonts w:ascii="Calibri" w:hAnsi="Calibri" w:cs="Arial"/>
          <w:bCs/>
          <w:sz w:val="22"/>
          <w:szCs w:val="22"/>
          <w:lang w:eastAsia="en-US"/>
        </w:rPr>
      </w:pPr>
    </w:p>
    <w:p w14:paraId="3316D58C" w14:textId="77777777" w:rsidR="007E2793" w:rsidRDefault="007E2793" w:rsidP="003C4014">
      <w:pPr>
        <w:rPr>
          <w:rFonts w:ascii="Calibri" w:hAnsi="Calibri" w:cs="Arial"/>
          <w:bCs/>
          <w:sz w:val="22"/>
          <w:szCs w:val="22"/>
          <w:lang w:eastAsia="en-US"/>
        </w:rPr>
      </w:pPr>
    </w:p>
    <w:p w14:paraId="6354457F" w14:textId="047DD917" w:rsidR="003C4014" w:rsidRPr="00143AE9" w:rsidRDefault="003C4014" w:rsidP="003C4014">
      <w:pPr>
        <w:rPr>
          <w:rFonts w:ascii="Calibri" w:hAnsi="Calibri" w:cs="Arial"/>
          <w:bCs/>
          <w:sz w:val="22"/>
          <w:szCs w:val="22"/>
          <w:lang w:eastAsia="en-US"/>
        </w:rPr>
      </w:pPr>
      <w:r w:rsidRPr="00143AE9">
        <w:rPr>
          <w:rFonts w:ascii="Calibri" w:hAnsi="Calibri" w:cs="Arial"/>
          <w:bCs/>
          <w:sz w:val="22"/>
          <w:szCs w:val="22"/>
          <w:lang w:eastAsia="en-US"/>
        </w:rPr>
        <w:t xml:space="preserve">Ihre </w:t>
      </w:r>
      <w:proofErr w:type="spellStart"/>
      <w:r w:rsidRPr="00143AE9">
        <w:rPr>
          <w:rFonts w:ascii="Calibri" w:hAnsi="Calibri" w:cs="Arial"/>
          <w:bCs/>
          <w:sz w:val="22"/>
          <w:szCs w:val="22"/>
          <w:lang w:eastAsia="en-US"/>
        </w:rPr>
        <w:t>GesprächspartnerInnen</w:t>
      </w:r>
      <w:proofErr w:type="spellEnd"/>
      <w:r w:rsidRPr="00143AE9">
        <w:rPr>
          <w:rFonts w:ascii="Calibri" w:hAnsi="Calibri" w:cs="Arial"/>
          <w:bCs/>
          <w:sz w:val="22"/>
          <w:szCs w:val="22"/>
          <w:lang w:eastAsia="en-US"/>
        </w:rPr>
        <w:t xml:space="preserve"> </w:t>
      </w:r>
      <w:r w:rsidR="005C2113">
        <w:rPr>
          <w:rFonts w:ascii="Calibri" w:hAnsi="Calibri" w:cs="Arial"/>
          <w:bCs/>
          <w:sz w:val="22"/>
          <w:szCs w:val="22"/>
          <w:lang w:eastAsia="en-US"/>
        </w:rPr>
        <w:t xml:space="preserve">bei der Pressekonferenz </w:t>
      </w:r>
      <w:r w:rsidR="00885B70">
        <w:rPr>
          <w:rFonts w:ascii="Calibri" w:hAnsi="Calibri" w:cs="Arial"/>
          <w:bCs/>
          <w:sz w:val="22"/>
          <w:szCs w:val="22"/>
          <w:lang w:eastAsia="en-US"/>
        </w:rPr>
        <w:t xml:space="preserve">am 15. Juni 2023 </w:t>
      </w:r>
      <w:r w:rsidR="005C2113">
        <w:rPr>
          <w:rFonts w:ascii="Calibri" w:hAnsi="Calibri" w:cs="Arial"/>
          <w:bCs/>
          <w:sz w:val="22"/>
          <w:szCs w:val="22"/>
          <w:lang w:eastAsia="en-US"/>
        </w:rPr>
        <w:t xml:space="preserve">um 10:00 </w:t>
      </w:r>
      <w:r w:rsidR="00116547">
        <w:rPr>
          <w:rFonts w:ascii="Calibri" w:hAnsi="Calibri" w:cs="Arial"/>
          <w:bCs/>
          <w:sz w:val="22"/>
          <w:szCs w:val="22"/>
          <w:lang w:eastAsia="en-US"/>
        </w:rPr>
        <w:t xml:space="preserve">Uhr </w:t>
      </w:r>
      <w:r w:rsidRPr="00143AE9">
        <w:rPr>
          <w:rFonts w:ascii="Calibri" w:hAnsi="Calibri" w:cs="Arial"/>
          <w:bCs/>
          <w:sz w:val="22"/>
          <w:szCs w:val="22"/>
          <w:lang w:eastAsia="en-US"/>
        </w:rPr>
        <w:t>sind:</w:t>
      </w:r>
    </w:p>
    <w:p w14:paraId="32FB119F" w14:textId="77777777" w:rsidR="003C4014" w:rsidRPr="00143AE9" w:rsidRDefault="003C4014" w:rsidP="003C4014">
      <w:pPr>
        <w:rPr>
          <w:rFonts w:ascii="Calibri" w:hAnsi="Calibri" w:cs="Arial"/>
          <w:sz w:val="22"/>
          <w:szCs w:val="22"/>
          <w:lang w:eastAsia="en-US"/>
        </w:rPr>
      </w:pPr>
    </w:p>
    <w:p w14:paraId="64DFDD99" w14:textId="77777777" w:rsidR="003C4014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>Mag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. </w:t>
      </w:r>
      <w:r w:rsidRPr="00143AE9">
        <w:rPr>
          <w:rFonts w:ascii="Calibri" w:hAnsi="Calibri" w:cs="Arial"/>
          <w:b/>
          <w:sz w:val="22"/>
          <w:szCs w:val="22"/>
        </w:rPr>
        <w:t>Peter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 </w:t>
      </w:r>
      <w:r w:rsidRPr="00143AE9">
        <w:rPr>
          <w:rFonts w:ascii="Calibri" w:hAnsi="Calibri" w:cs="Arial"/>
          <w:b/>
          <w:sz w:val="22"/>
          <w:szCs w:val="22"/>
        </w:rPr>
        <w:t>Aufreiter</w:t>
      </w:r>
    </w:p>
    <w:p w14:paraId="7B451271" w14:textId="77777777" w:rsidR="003C4014" w:rsidRPr="00143AE9" w:rsidRDefault="00143AE9" w:rsidP="003C401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1631DB" w:rsidRPr="00143AE9">
        <w:rPr>
          <w:rFonts w:ascii="Calibri" w:hAnsi="Calibri" w:cs="Arial"/>
          <w:sz w:val="22"/>
          <w:szCs w:val="22"/>
        </w:rPr>
        <w:t>Generald</w:t>
      </w:r>
      <w:r w:rsidR="003C4014" w:rsidRPr="00143AE9">
        <w:rPr>
          <w:rFonts w:ascii="Calibri" w:hAnsi="Calibri" w:cs="Arial"/>
          <w:sz w:val="22"/>
          <w:szCs w:val="22"/>
        </w:rPr>
        <w:t>ir</w:t>
      </w:r>
      <w:r w:rsidR="002F4AD2" w:rsidRPr="00143AE9">
        <w:rPr>
          <w:rFonts w:ascii="Calibri" w:hAnsi="Calibri" w:cs="Arial"/>
          <w:sz w:val="22"/>
          <w:szCs w:val="22"/>
        </w:rPr>
        <w:t>ektor</w:t>
      </w:r>
      <w:r w:rsidR="003C4014" w:rsidRPr="00143AE9">
        <w:rPr>
          <w:rFonts w:ascii="Calibri" w:hAnsi="Calibri" w:cs="Arial"/>
          <w:sz w:val="22"/>
          <w:szCs w:val="22"/>
        </w:rPr>
        <w:t xml:space="preserve"> Technisches Museum Wien</w:t>
      </w:r>
    </w:p>
    <w:p w14:paraId="23E16D6B" w14:textId="77777777" w:rsidR="002F4AD2" w:rsidRPr="00143AE9" w:rsidRDefault="002F4AD2" w:rsidP="003C4014">
      <w:pPr>
        <w:pStyle w:val="Fuzeile"/>
        <w:rPr>
          <w:rFonts w:ascii="Calibri" w:hAnsi="Calibri" w:cs="Arial"/>
          <w:sz w:val="22"/>
          <w:szCs w:val="22"/>
        </w:rPr>
      </w:pPr>
    </w:p>
    <w:p w14:paraId="6FD8D7AA" w14:textId="4826339E" w:rsidR="003C4014" w:rsidRPr="00AF4610" w:rsidRDefault="00D755DA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AF4610">
        <w:rPr>
          <w:rFonts w:ascii="Calibri" w:hAnsi="Calibri" w:cs="Arial"/>
          <w:b/>
          <w:sz w:val="22"/>
          <w:szCs w:val="22"/>
        </w:rPr>
        <w:t xml:space="preserve">Mag. </w:t>
      </w:r>
      <w:r w:rsidR="004A4A7B" w:rsidRPr="00AF4610">
        <w:rPr>
          <w:rFonts w:ascii="Calibri" w:hAnsi="Calibri" w:cs="Arial"/>
          <w:b/>
          <w:sz w:val="22"/>
          <w:szCs w:val="22"/>
        </w:rPr>
        <w:t>Jürgen</w:t>
      </w:r>
      <w:r w:rsidRPr="00AF4610">
        <w:rPr>
          <w:rFonts w:ascii="Calibri" w:hAnsi="Calibri" w:cs="Arial"/>
          <w:b/>
          <w:sz w:val="22"/>
          <w:szCs w:val="22"/>
        </w:rPr>
        <w:t xml:space="preserve"> </w:t>
      </w:r>
      <w:r w:rsidR="004A4A7B" w:rsidRPr="00AF4610">
        <w:rPr>
          <w:rFonts w:ascii="Calibri" w:hAnsi="Calibri" w:cs="Arial"/>
          <w:b/>
          <w:sz w:val="22"/>
          <w:szCs w:val="22"/>
        </w:rPr>
        <w:t>Öhlinger</w:t>
      </w:r>
    </w:p>
    <w:p w14:paraId="6CD67E54" w14:textId="2304CD90" w:rsidR="003C4014" w:rsidRPr="00143AE9" w:rsidRDefault="003C4014" w:rsidP="003C4014">
      <w:pPr>
        <w:pStyle w:val="Fuzeile"/>
        <w:rPr>
          <w:rFonts w:ascii="Calibri" w:hAnsi="Calibri" w:cs="Arial"/>
          <w:sz w:val="22"/>
          <w:szCs w:val="22"/>
        </w:rPr>
      </w:pPr>
      <w:r w:rsidRPr="00AF4610">
        <w:rPr>
          <w:rFonts w:ascii="Calibri" w:hAnsi="Calibri" w:cs="Arial"/>
          <w:sz w:val="22"/>
          <w:szCs w:val="22"/>
        </w:rPr>
        <w:sym w:font="Wingdings" w:char="F0E0"/>
      </w:r>
      <w:r w:rsidRPr="00AF4610">
        <w:rPr>
          <w:rFonts w:ascii="Calibri" w:hAnsi="Calibri" w:cs="Arial"/>
          <w:sz w:val="22"/>
          <w:szCs w:val="22"/>
        </w:rPr>
        <w:t xml:space="preserve"> </w:t>
      </w:r>
      <w:r w:rsidR="004A4A7B" w:rsidRPr="00AF4610">
        <w:rPr>
          <w:rFonts w:ascii="Calibri" w:hAnsi="Calibri" w:cs="Arial"/>
          <w:sz w:val="22"/>
          <w:szCs w:val="22"/>
        </w:rPr>
        <w:t>Kurator und Projektleiter der Sonderausstellung „Energiewende“</w:t>
      </w:r>
    </w:p>
    <w:p w14:paraId="7BB95A2B" w14:textId="77777777" w:rsidR="003C4014" w:rsidRPr="00143AE9" w:rsidRDefault="003C4014" w:rsidP="003C4014">
      <w:pPr>
        <w:pStyle w:val="Fuzeile"/>
        <w:rPr>
          <w:rFonts w:ascii="Calibri" w:hAnsi="Calibri" w:cs="Arial"/>
          <w:sz w:val="22"/>
          <w:szCs w:val="22"/>
        </w:rPr>
      </w:pPr>
    </w:p>
    <w:p w14:paraId="1B442B46" w14:textId="77777777" w:rsidR="008664BD" w:rsidRPr="00143AE9" w:rsidRDefault="008664BD" w:rsidP="003C4014">
      <w:pPr>
        <w:pStyle w:val="Fuzeile"/>
        <w:rPr>
          <w:rFonts w:ascii="Calibri" w:hAnsi="Calibri" w:cs="Arial"/>
          <w:b/>
          <w:bCs/>
          <w:sz w:val="22"/>
          <w:szCs w:val="22"/>
        </w:rPr>
      </w:pPr>
    </w:p>
    <w:p w14:paraId="532D5BEA" w14:textId="4353B5B4" w:rsidR="003C4014" w:rsidRPr="000F7C40" w:rsidRDefault="003C4014" w:rsidP="003C4014">
      <w:pPr>
        <w:rPr>
          <w:rFonts w:ascii="Calibri" w:hAnsi="Calibri" w:cs="Arial"/>
          <w:sz w:val="22"/>
          <w:szCs w:val="22"/>
          <w:lang w:eastAsia="en-US"/>
        </w:rPr>
      </w:pPr>
      <w:r w:rsidRPr="00782DF8">
        <w:rPr>
          <w:rFonts w:ascii="Calibri" w:hAnsi="Calibri" w:cs="Arial"/>
          <w:b/>
          <w:bCs/>
          <w:sz w:val="22"/>
          <w:szCs w:val="22"/>
          <w:lang w:eastAsia="en-US"/>
        </w:rPr>
        <w:t>Digitales Text- und Bildmaterial zur neuen Ausstellung finden Sie auf unserer Presse-Site unter</w:t>
      </w:r>
      <w:r w:rsidRPr="00143AE9">
        <w:rPr>
          <w:rFonts w:ascii="Calibri" w:hAnsi="Calibri" w:cs="Arial"/>
          <w:sz w:val="22"/>
          <w:szCs w:val="22"/>
          <w:lang w:eastAsia="en-US"/>
        </w:rPr>
        <w:t xml:space="preserve">: </w:t>
      </w:r>
      <w:hyperlink r:id="rId6" w:history="1">
        <w:r w:rsidR="00AF4610" w:rsidRPr="00AF4610">
          <w:rPr>
            <w:rStyle w:val="Hyperlink"/>
            <w:rFonts w:ascii="Calibri" w:hAnsi="Calibri" w:cs="Calibri"/>
            <w:sz w:val="22"/>
            <w:szCs w:val="22"/>
          </w:rPr>
          <w:t>https://www.technischesmuseum.at/presse/energiewende</w:t>
        </w:r>
      </w:hyperlink>
    </w:p>
    <w:p w14:paraId="0E2C0FE1" w14:textId="77777777" w:rsidR="00143AE9" w:rsidRPr="00143AE9" w:rsidRDefault="00143AE9" w:rsidP="003C4014">
      <w:pPr>
        <w:jc w:val="both"/>
        <w:rPr>
          <w:rFonts w:ascii="Calibri" w:hAnsi="Calibri" w:cs="Arial"/>
          <w:sz w:val="22"/>
          <w:szCs w:val="22"/>
        </w:rPr>
      </w:pPr>
    </w:p>
    <w:p w14:paraId="3E7C54D9" w14:textId="77777777" w:rsidR="008912BD" w:rsidRPr="008912BD" w:rsidRDefault="008912BD" w:rsidP="008912BD">
      <w:pPr>
        <w:widowControl w:val="0"/>
        <w:suppressAutoHyphens/>
        <w:rPr>
          <w:rFonts w:ascii="Calibri" w:eastAsia="Calibri" w:hAnsi="Calibri"/>
          <w:b/>
          <w:bCs/>
          <w:sz w:val="22"/>
          <w:szCs w:val="22"/>
        </w:rPr>
      </w:pPr>
      <w:r w:rsidRPr="008912BD">
        <w:rPr>
          <w:rFonts w:ascii="Calibri" w:eastAsia="Calibri" w:hAnsi="Calibri"/>
          <w:b/>
          <w:bCs/>
          <w:sz w:val="22"/>
          <w:szCs w:val="22"/>
        </w:rPr>
        <w:t xml:space="preserve">Fotos von der feierlichen Eröffnung gemeinsam mit BM Leonore </w:t>
      </w:r>
      <w:proofErr w:type="spellStart"/>
      <w:r w:rsidRPr="008912BD">
        <w:rPr>
          <w:rFonts w:ascii="Calibri" w:eastAsia="Calibri" w:hAnsi="Calibri"/>
          <w:b/>
          <w:bCs/>
          <w:sz w:val="22"/>
          <w:szCs w:val="22"/>
        </w:rPr>
        <w:t>Gewessler</w:t>
      </w:r>
      <w:proofErr w:type="spellEnd"/>
      <w:r w:rsidRPr="008912BD">
        <w:rPr>
          <w:rFonts w:ascii="Calibri" w:eastAsia="Calibri" w:hAnsi="Calibri"/>
          <w:b/>
          <w:bCs/>
          <w:sz w:val="22"/>
          <w:szCs w:val="22"/>
        </w:rPr>
        <w:t xml:space="preserve"> am 15. Juni 2023 (abrufbar ab 16. Juni 2023):</w:t>
      </w:r>
    </w:p>
    <w:p w14:paraId="42CFD8B5" w14:textId="60147B3E" w:rsidR="008912BD" w:rsidRPr="008912BD" w:rsidRDefault="00E16055" w:rsidP="008912BD">
      <w:pPr>
        <w:widowControl w:val="0"/>
        <w:suppressAutoHyphens/>
        <w:rPr>
          <w:rFonts w:ascii="Calibri" w:hAnsi="Calibri" w:cs="Calibri"/>
          <w:sz w:val="22"/>
          <w:szCs w:val="22"/>
        </w:rPr>
      </w:pPr>
      <w:hyperlink r:id="rId7" w:history="1">
        <w:r w:rsidR="008912BD" w:rsidRPr="008912BD">
          <w:rPr>
            <w:rStyle w:val="Hyperlink"/>
            <w:rFonts w:ascii="Calibri" w:hAnsi="Calibri" w:cs="Calibri"/>
            <w:sz w:val="22"/>
            <w:szCs w:val="22"/>
          </w:rPr>
          <w:t>https://www.apa-fotoservice.at/galerie/33215</w:t>
        </w:r>
      </w:hyperlink>
    </w:p>
    <w:p w14:paraId="5EAA368F" w14:textId="77777777" w:rsidR="000F7C40" w:rsidRPr="008912BD" w:rsidRDefault="000F7C40" w:rsidP="00A13C55">
      <w:pPr>
        <w:jc w:val="both"/>
        <w:rPr>
          <w:rFonts w:ascii="Calibri" w:hAnsi="Calibri" w:cs="Arial"/>
          <w:b/>
          <w:sz w:val="22"/>
          <w:szCs w:val="22"/>
        </w:rPr>
      </w:pPr>
    </w:p>
    <w:p w14:paraId="0FECA062" w14:textId="77777777" w:rsidR="00AF4610" w:rsidRPr="00D755DA" w:rsidRDefault="00AF4610" w:rsidP="00A13C55">
      <w:pPr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14:paraId="01902A15" w14:textId="77777777" w:rsidR="00F06B41" w:rsidRDefault="00F06B41" w:rsidP="00F06B41">
      <w:pPr>
        <w:jc w:val="both"/>
        <w:rPr>
          <w:rFonts w:ascii="Calibri" w:hAnsi="Calibri" w:cs="Arial"/>
          <w:b/>
          <w:sz w:val="22"/>
          <w:szCs w:val="22"/>
        </w:rPr>
      </w:pPr>
      <w:bookmarkStart w:id="0" w:name="_Hlk133585606"/>
      <w:r>
        <w:rPr>
          <w:rFonts w:ascii="Calibri" w:hAnsi="Calibri" w:cs="Arial"/>
          <w:b/>
          <w:sz w:val="22"/>
          <w:szCs w:val="22"/>
        </w:rPr>
        <w:t>Presse-Kontakt:</w:t>
      </w:r>
    </w:p>
    <w:p w14:paraId="12AB12F1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Technisches Museum Wien</w:t>
      </w:r>
    </w:p>
    <w:p w14:paraId="48025A94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Madeleine Pillwatsch</w:t>
      </w:r>
    </w:p>
    <w:p w14:paraId="1D59B97F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Mariahilfer Straße 212, 1140 Wien</w:t>
      </w:r>
    </w:p>
    <w:p w14:paraId="162DF124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Tel. 01/899 98-1200</w:t>
      </w:r>
    </w:p>
    <w:p w14:paraId="7B88A7CC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presse@tmw.at</w:t>
      </w:r>
    </w:p>
    <w:p w14:paraId="449A4661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www.technischesmuseum.at/presse</w:t>
      </w:r>
    </w:p>
    <w:p w14:paraId="09B9E50B" w14:textId="6D8AC815" w:rsidR="003F0A3A" w:rsidRPr="00143AE9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https://twitter.com/tmwpress</w:t>
      </w:r>
      <w:bookmarkEnd w:id="0"/>
    </w:p>
    <w:p w14:paraId="3B948740" w14:textId="77777777" w:rsidR="00FC3FE6" w:rsidRPr="004551F2" w:rsidRDefault="00FC3FE6" w:rsidP="00A13C55">
      <w:pPr>
        <w:jc w:val="both"/>
        <w:rPr>
          <w:rFonts w:ascii="Calibri" w:hAnsi="Calibri" w:cs="Arial"/>
        </w:rPr>
      </w:pPr>
    </w:p>
    <w:sectPr w:rsidR="00FC3FE6" w:rsidRPr="004551F2" w:rsidSect="00556836">
      <w:headerReference w:type="default" r:id="rId8"/>
      <w:footerReference w:type="default" r:id="rId9"/>
      <w:pgSz w:w="11906" w:h="16838" w:code="9"/>
      <w:pgMar w:top="2268" w:right="1418" w:bottom="1134" w:left="1418" w:header="8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A5EB" w14:textId="77777777" w:rsidR="002F4AD2" w:rsidRDefault="002F4AD2">
      <w:r>
        <w:separator/>
      </w:r>
    </w:p>
  </w:endnote>
  <w:endnote w:type="continuationSeparator" w:id="0">
    <w:p w14:paraId="190524D8" w14:textId="77777777" w:rsidR="002F4AD2" w:rsidRDefault="002F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660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BFCE" w14:textId="77777777" w:rsidR="00AA298F" w:rsidRDefault="00AA298F" w:rsidP="00AA298F">
    <w:pPr>
      <w:jc w:val="center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>Wir danken:</w:t>
    </w:r>
  </w:p>
  <w:p w14:paraId="5A67F948" w14:textId="77777777" w:rsidR="00AA298F" w:rsidRDefault="00AA298F" w:rsidP="00AA298F">
    <w:pPr>
      <w:jc w:val="center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 w:rsidRPr="00DF3772">
      <w:rPr>
        <w:rFonts w:ascii="Calibri" w:eastAsia="Calibri" w:hAnsi="Calibri" w:cs="Calibri"/>
        <w:b/>
        <w:bCs/>
        <w:color w:val="000000"/>
        <w:sz w:val="18"/>
        <w:szCs w:val="18"/>
        <w:lang w:val="de-DE" w:eastAsia="en-US"/>
      </w:rPr>
      <w:t>In Zusammenarbeit mit</w:t>
    </w:r>
    <w:r w:rsidRPr="00DF3772">
      <w:rPr>
        <w:rFonts w:ascii="Calibri" w:eastAsia="Calibri" w:hAnsi="Calibri" w:cs="Calibri"/>
        <w:color w:val="000000"/>
        <w:sz w:val="18"/>
        <w:szCs w:val="18"/>
        <w:lang w:val="de-DE" w:eastAsia="en-US"/>
      </w:rPr>
      <w:t>:</w:t>
    </w: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 xml:space="preserve"> Bundesministerium für Klimaschutz, Umwelt, Energie, Mobilität, Innovation und Technologie</w:t>
    </w:r>
  </w:p>
  <w:p w14:paraId="61D328E1" w14:textId="77777777" w:rsidR="00AA298F" w:rsidRDefault="00AA298F" w:rsidP="00AA298F">
    <w:pPr>
      <w:jc w:val="center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 w:rsidRPr="00DF3772">
      <w:rPr>
        <w:rFonts w:ascii="Calibri" w:eastAsia="Calibri" w:hAnsi="Calibri" w:cs="Calibri"/>
        <w:b/>
        <w:bCs/>
        <w:color w:val="000000"/>
        <w:sz w:val="18"/>
        <w:szCs w:val="18"/>
        <w:lang w:val="de-DE" w:eastAsia="en-US"/>
      </w:rPr>
      <w:t>Hauptsponsoren</w:t>
    </w: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>: TÜV AUSTRIA, Wienerberger AG, Wiener Stadtwerke</w:t>
    </w:r>
  </w:p>
  <w:p w14:paraId="7CD424E3" w14:textId="77777777" w:rsidR="00AA298F" w:rsidRDefault="00AA298F" w:rsidP="00AA298F">
    <w:pPr>
      <w:jc w:val="center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 w:rsidRPr="00DF3772">
      <w:rPr>
        <w:rFonts w:ascii="Calibri" w:eastAsia="Calibri" w:hAnsi="Calibri" w:cs="Calibri"/>
        <w:b/>
        <w:bCs/>
        <w:color w:val="000000"/>
        <w:sz w:val="18"/>
        <w:szCs w:val="18"/>
        <w:lang w:val="de-DE" w:eastAsia="en-US"/>
      </w:rPr>
      <w:t>Sponsoren</w:t>
    </w:r>
    <w:r w:rsidRPr="00DF3772">
      <w:rPr>
        <w:rFonts w:ascii="Calibri" w:eastAsia="Calibri" w:hAnsi="Calibri" w:cs="Calibri"/>
        <w:color w:val="000000"/>
        <w:sz w:val="19"/>
        <w:szCs w:val="19"/>
        <w:lang w:val="de-DE" w:eastAsia="en-US"/>
      </w:rPr>
      <w:t>:</w:t>
    </w: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 xml:space="preserve"> FEEI – Fachverband der Elektro- und Elektronikindustrie,</w:t>
    </w:r>
    <w:r>
      <w:rPr>
        <w:rFonts w:ascii="Calibri" w:eastAsia="Calibri" w:hAnsi="Calibri" w:cs="Calibri"/>
        <w:color w:val="1F497D"/>
        <w:sz w:val="19"/>
        <w:szCs w:val="19"/>
        <w:lang w:val="de-DE" w:eastAsia="en-US"/>
      </w:rPr>
      <w:t xml:space="preserve"> </w:t>
    </w: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>Österreichische Lotterien, UNIQA</w:t>
    </w:r>
  </w:p>
  <w:p w14:paraId="719820E8" w14:textId="77777777" w:rsidR="00AA298F" w:rsidRDefault="00AA298F" w:rsidP="00AA298F">
    <w:pPr>
      <w:jc w:val="center"/>
      <w:rPr>
        <w:rFonts w:ascii="Calibri" w:eastAsia="Calibri" w:hAnsi="Calibri" w:cs="Calibri"/>
        <w:color w:val="000000"/>
        <w:sz w:val="19"/>
        <w:szCs w:val="19"/>
        <w:lang w:eastAsia="en-US"/>
      </w:rPr>
    </w:pPr>
    <w:r w:rsidRPr="00DF3772">
      <w:rPr>
        <w:rFonts w:ascii="Calibri" w:eastAsia="Calibri" w:hAnsi="Calibri" w:cs="Calibri"/>
        <w:b/>
        <w:bCs/>
        <w:color w:val="000000"/>
        <w:sz w:val="18"/>
        <w:szCs w:val="18"/>
        <w:lang w:eastAsia="en-US"/>
      </w:rPr>
      <w:t>Co-Sponsor</w:t>
    </w:r>
    <w:r>
      <w:rPr>
        <w:rFonts w:ascii="Calibri" w:eastAsia="Calibri" w:hAnsi="Calibri" w:cs="Calibri"/>
        <w:color w:val="000000"/>
        <w:sz w:val="19"/>
        <w:szCs w:val="19"/>
        <w:lang w:eastAsia="en-US"/>
      </w:rPr>
      <w:t>: OTIS GmbH</w:t>
    </w:r>
  </w:p>
  <w:p w14:paraId="4BC71AF9" w14:textId="4CFF63EE" w:rsidR="0013526F" w:rsidRPr="00AA298F" w:rsidRDefault="00AA298F" w:rsidP="00AA298F">
    <w:pPr>
      <w:jc w:val="center"/>
      <w:rPr>
        <w:rFonts w:ascii="Calibri" w:eastAsia="Calibri" w:hAnsi="Calibri" w:cs="Calibri"/>
        <w:color w:val="000000"/>
        <w:sz w:val="19"/>
        <w:szCs w:val="19"/>
        <w:lang w:val="de-DE" w:eastAsia="en-US"/>
      </w:rPr>
    </w:pPr>
    <w:r w:rsidRPr="00DF3772">
      <w:rPr>
        <w:rFonts w:ascii="Calibri" w:eastAsia="Calibri" w:hAnsi="Calibri" w:cs="Calibri"/>
        <w:b/>
        <w:bCs/>
        <w:color w:val="000000"/>
        <w:sz w:val="18"/>
        <w:szCs w:val="18"/>
        <w:lang w:val="de-DE" w:eastAsia="en-US"/>
      </w:rPr>
      <w:t>Partner Technisches Museum Wien</w:t>
    </w:r>
    <w:r w:rsidRPr="00DF3772">
      <w:rPr>
        <w:rFonts w:ascii="Calibri" w:eastAsia="Calibri" w:hAnsi="Calibri" w:cs="Calibri"/>
        <w:color w:val="000000"/>
        <w:sz w:val="19"/>
        <w:szCs w:val="19"/>
        <w:lang w:val="de-DE" w:eastAsia="en-US"/>
      </w:rPr>
      <w:t>:</w:t>
    </w:r>
    <w:r>
      <w:rPr>
        <w:rFonts w:ascii="Calibri" w:eastAsia="Calibri" w:hAnsi="Calibri" w:cs="Calibri"/>
        <w:color w:val="000000"/>
        <w:sz w:val="19"/>
        <w:szCs w:val="19"/>
        <w:lang w:val="de-DE" w:eastAsia="en-US"/>
      </w:rPr>
      <w:t xml:space="preserve"> Wiener Netze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7B31" w14:textId="77777777" w:rsidR="002F4AD2" w:rsidRDefault="002F4AD2">
      <w:r>
        <w:separator/>
      </w:r>
    </w:p>
  </w:footnote>
  <w:footnote w:type="continuationSeparator" w:id="0">
    <w:p w14:paraId="4C2BFF3E" w14:textId="77777777" w:rsidR="002F4AD2" w:rsidRDefault="002F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B438" w14:textId="4CCD4EFA" w:rsidR="002F4AD2" w:rsidRDefault="006A0A5E" w:rsidP="001D4E3D">
    <w:pPr>
      <w:pStyle w:val="Kopfzeile"/>
      <w:jc w:val="right"/>
      <w:rPr>
        <w:rFonts w:ascii="Arial" w:hAnsi="Arial" w:cs="Arial"/>
        <w:lang w:val="de-DE"/>
      </w:rPr>
    </w:pPr>
    <w:r w:rsidRPr="00A8392A">
      <w:rPr>
        <w:rFonts w:ascii="Arial" w:hAnsi="Arial" w:cs="Arial"/>
        <w:noProof/>
        <w:lang w:eastAsia="de-AT"/>
      </w:rPr>
      <w:drawing>
        <wp:anchor distT="0" distB="0" distL="114300" distR="114300" simplePos="0" relativeHeight="251661312" behindDoc="0" locked="0" layoutInCell="1" allowOverlap="1" wp14:anchorId="7E7D961C" wp14:editId="54D80EC1">
          <wp:simplePos x="0" y="0"/>
          <wp:positionH relativeFrom="column">
            <wp:posOffset>3776345</wp:posOffset>
          </wp:positionH>
          <wp:positionV relativeFrom="paragraph">
            <wp:posOffset>-12700</wp:posOffset>
          </wp:positionV>
          <wp:extent cx="1986915" cy="65151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4AD2" w:rsidRPr="00606CF8">
      <w:rPr>
        <w:rFonts w:ascii="Arial" w:hAnsi="Arial" w:cs="Arial"/>
        <w:noProof/>
        <w:lang w:eastAsia="de-A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BBF03C" wp14:editId="65FBEAA3">
              <wp:simplePos x="0" y="0"/>
              <wp:positionH relativeFrom="margin">
                <wp:posOffset>-93980</wp:posOffset>
              </wp:positionH>
              <wp:positionV relativeFrom="paragraph">
                <wp:posOffset>-90170</wp:posOffset>
              </wp:positionV>
              <wp:extent cx="4283710" cy="1404620"/>
              <wp:effectExtent l="0" t="0" r="254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5B1AF" w14:textId="66356B80" w:rsidR="002F4AD2" w:rsidRPr="0058481D" w:rsidRDefault="002F4AD2">
                          <w:pP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</w:pPr>
                          <w:r w:rsidRPr="00885B70"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  <w:t>Presse</w:t>
                          </w:r>
                          <w:r w:rsidR="00D755DA" w:rsidRPr="00885B70"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  <w:t>konferenz</w:t>
                          </w:r>
                          <w:r w:rsidRPr="0058481D"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  <w:br/>
                          </w:r>
                          <w:r w:rsidR="00885B70" w:rsidRPr="00885B70">
                            <w:rPr>
                              <w:rFonts w:ascii="Calibri" w:hAnsi="Calibri"/>
                              <w:b/>
                              <w:bCs/>
                              <w:sz w:val="32"/>
                              <w:szCs w:val="32"/>
                            </w:rPr>
                            <w:t>Energiewende. Wettlauf mit der Zeit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BBF03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.4pt;margin-top:-7.1pt;width:337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BhDgIAAPcDAAAOAAAAZHJzL2Uyb0RvYy54bWysU21v2yAQ/j5p/wHxfbGdOW1qxam6dJkm&#10;dS9Stx+AMY7RgGNAYme/vgdO06j7No0P6I47Hu6ee1jdjlqRg3BegqlpMcspEYZDK82upj9/bN8t&#10;KfGBmZYpMKKmR+Hp7frtm9VgKzGHHlQrHEEQ46vB1rQPwVZZ5nkvNPMzsMJgsAOnWUDX7bLWsQHR&#10;tcrmeX6VDeBa64AL7/H0fgrSdcLvOsHDt67zIhBVU6wtpN2lvYl7tl6xaueY7SU/lcH+oQrNpMFH&#10;z1D3LDCyd/IvKC25Aw9dmHHQGXSd5CL1gN0U+atuHntmReoFyfH2TJP/f7D86+HRfnckjB9gxAGm&#10;Jrx9AP7LEwObnpmduHMOhl6wFh8uImXZYH11uhqp9pWPIM3wBVocMtsHSEBj53RkBfskiI4DOJ5J&#10;F2MgHA/L+fL9dYEhjrGizMureRpLxqrn69b58EmAJtGoqcOpJnh2ePAhlsOq55T4mgcl261UKjlu&#10;12yUIweGCtimlTp4laYMGWp6s5gvErKBeD+JQ8uAClVS13SZxzVpJtLx0bQpJTCpJhsrUebET6Rk&#10;IieMzYiJkacG2iMy5WBSIv4cNHpwfygZUIU19b/3zAlK1GeDbN8UZRllm5xycY3UEHcZaS4jzHCE&#10;qmmgZDI3IUk98WDvcCpbmfh6qeRUK6or0Xj6CVG+l37Kevmv6ycAAAD//wMAUEsDBBQABgAIAAAA&#10;IQD4ZdQS3wAAAAsBAAAPAAAAZHJzL2Rvd25yZXYueG1sTI/NTsMwEITvSLyDtUjcWrsRLSXEqSoq&#10;LhyQKEj06MabOCL+ke2m4e1ZuNDb7uxo5ttqM9mBjRhT752ExVwAQ9d43btOwsf782wNLGXltBq8&#10;QwnfmGBTX19VqtT+7N5w3OeOUYhLpZJgcg4l56kxaFWa+4CObq2PVmVaY8d1VGcKtwMvhFhxq3pH&#10;DUYFfDLYfO1PVsKnNb3exddDq4dx99Jul2GKQcrbm2n7CCzjlP/N8ItP6FAT09GfnE5skDBb3BF6&#10;/hsKYORYLR9IOUooxL0AXlf88of6BwAA//8DAFBLAQItABQABgAIAAAAIQC2gziS/gAAAOEBAAAT&#10;AAAAAAAAAAAAAAAAAAAAAABbQ29udGVudF9UeXBlc10ueG1sUEsBAi0AFAAGAAgAAAAhADj9If/W&#10;AAAAlAEAAAsAAAAAAAAAAAAAAAAALwEAAF9yZWxzLy5yZWxzUEsBAi0AFAAGAAgAAAAhAL1Z4GEO&#10;AgAA9wMAAA4AAAAAAAAAAAAAAAAALgIAAGRycy9lMm9Eb2MueG1sUEsBAi0AFAAGAAgAAAAhAPhl&#10;1BLfAAAACwEAAA8AAAAAAAAAAAAAAAAAaAQAAGRycy9kb3ducmV2LnhtbFBLBQYAAAAABAAEAPMA&#10;AAB0BQAAAAA=&#10;" stroked="f">
              <v:textbox style="mso-fit-shape-to-text:t">
                <w:txbxContent>
                  <w:p w14:paraId="71C5B1AF" w14:textId="66356B80" w:rsidR="002F4AD2" w:rsidRPr="0058481D" w:rsidRDefault="002F4AD2">
                    <w:pPr>
                      <w:rPr>
                        <w:rFonts w:ascii="Calibri" w:hAnsi="Calibri"/>
                        <w:b/>
                        <w:sz w:val="48"/>
                        <w:szCs w:val="48"/>
                      </w:rPr>
                    </w:pPr>
                    <w:r w:rsidRPr="00885B70">
                      <w:rPr>
                        <w:rFonts w:ascii="Calibri" w:hAnsi="Calibri"/>
                        <w:b/>
                        <w:sz w:val="48"/>
                        <w:szCs w:val="48"/>
                      </w:rPr>
                      <w:t>Presse</w:t>
                    </w:r>
                    <w:r w:rsidR="00D755DA" w:rsidRPr="00885B70">
                      <w:rPr>
                        <w:rFonts w:ascii="Calibri" w:hAnsi="Calibri"/>
                        <w:b/>
                        <w:sz w:val="48"/>
                        <w:szCs w:val="48"/>
                      </w:rPr>
                      <w:t>konferenz</w:t>
                    </w:r>
                    <w:r w:rsidRPr="0058481D">
                      <w:rPr>
                        <w:rFonts w:ascii="Calibri" w:hAnsi="Calibri"/>
                        <w:b/>
                        <w:sz w:val="32"/>
                        <w:szCs w:val="32"/>
                      </w:rPr>
                      <w:br/>
                    </w:r>
                    <w:r w:rsidR="00885B70" w:rsidRPr="00885B70">
                      <w:rPr>
                        <w:rFonts w:ascii="Calibri" w:hAnsi="Calibri"/>
                        <w:b/>
                        <w:bCs/>
                        <w:sz w:val="32"/>
                        <w:szCs w:val="32"/>
                      </w:rPr>
                      <w:t>Energiewende. Wettlauf mit der Zeit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F4AD2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C7B51" wp14:editId="2FF77913">
              <wp:simplePos x="0" y="0"/>
              <wp:positionH relativeFrom="column">
                <wp:posOffset>-114300</wp:posOffset>
              </wp:positionH>
              <wp:positionV relativeFrom="paragraph">
                <wp:posOffset>23495</wp:posOffset>
              </wp:positionV>
              <wp:extent cx="2628900" cy="800100"/>
              <wp:effectExtent l="0" t="0" r="381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46078" w14:textId="77777777" w:rsidR="002F4AD2" w:rsidRDefault="002F4A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C7B51" id="Text Box 4" o:spid="_x0000_s1027" type="#_x0000_t202" style="position:absolute;left:0;text-align:left;margin-left:-9pt;margin-top:1.8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ax9QEAANEDAAAOAAAAZHJzL2Uyb0RvYy54bWysU8Fu2zAMvQ/YPwi6L3aCrEuNOEWXIsOA&#10;bh3Q7QNkWbaFyaJGKbGzrx8lp2nQ3Yr6IIii9Mj3+Ly+GXvDDgq9Blvy+SznTFkJtbZtyX/93H1Y&#10;ceaDsLUwYFXJj8rzm837d+vBFWoBHZhaISMQ64vBlbwLwRVZ5mWneuFn4JSlZAPYi0AhtlmNYiD0&#10;3mSLPL/KBsDaIUjlPZ3eTUm+SfhNo2R4aBqvAjMlp95CWjGtVVyzzVoULQrXaXlqQ7yii15oS0XP&#10;UHciCLZH/R9UryWChybMJPQZNI2WKnEgNvP8BZvHTjiVuJA43p1l8m8HK78fHt0PZGH8DCMNMJHw&#10;7h7kb88sbDthW3WLCEOnRE2F51GybHC+OD2NUvvCR5Bq+AY1DVnsAySgscE+qkI8GaHTAI5n0dUY&#10;mKTDxdVidZ1TSlJulZMKaSqZKJ5eO/Thi4KexU3JkYaa0MXh3ofYjSiersRiHoyud9qYFGBbbQ2y&#10;gyAD7NKXCLy4Zmy8bCE+mxDjSaIZmU0cw1iNTNcnDSLrCuoj8UaYfEX/AW06wL+cDeSpkvs/e4GK&#10;M/PVknbX8+UymjAFy4+fFhTgZaa6zAgrCarkgbNpuw2TcfcOddtRpWlaFm5J70YnKZ67OrVPvkkK&#10;nTwejXkZp1vPf+LmHwAAAP//AwBQSwMEFAAGAAgAAAAhAB0xRB7dAAAACQEAAA8AAABkcnMvZG93&#10;bnJldi54bWxMj0FPg0AUhO8m/ofNM/Fi2qWtQkGWRk00Xlv7Ax7wCkT2LWG3hf57nyc9TmYy802+&#10;m22vLjT6zrGB1TICRVy5uuPGwPHrfbEF5QNyjb1jMnAlD7vi9ibHrHYT7+lyCI2SEvYZGmhDGDKt&#10;fdWSRb90A7F4JzdaDCLHRtcjTlJue72Oolhb7FgWWhzoraXq+3C2Bk6f08NTOpUf4ZjsH+NX7JLS&#10;XY25v5tfnkEFmsNfGH7xBR0KYSrdmWuvegOL1Va+BAObBJT4mzQWXUpwnSagi1z/f1D8AAAA//8D&#10;AFBLAQItABQABgAIAAAAIQC2gziS/gAAAOEBAAATAAAAAAAAAAAAAAAAAAAAAABbQ29udGVudF9U&#10;eXBlc10ueG1sUEsBAi0AFAAGAAgAAAAhADj9If/WAAAAlAEAAAsAAAAAAAAAAAAAAAAALwEAAF9y&#10;ZWxzLy5yZWxzUEsBAi0AFAAGAAgAAAAhALMKtrH1AQAA0QMAAA4AAAAAAAAAAAAAAAAALgIAAGRy&#10;cy9lMm9Eb2MueG1sUEsBAi0AFAAGAAgAAAAhAB0xRB7dAAAACQEAAA8AAAAAAAAAAAAAAAAATwQA&#10;AGRycy9kb3ducmV2LnhtbFBLBQYAAAAABAAEAPMAAABZBQAAAAA=&#10;" stroked="f">
              <v:textbox>
                <w:txbxContent>
                  <w:p w14:paraId="70046078" w14:textId="77777777" w:rsidR="002F4AD2" w:rsidRDefault="002F4AD2"/>
                </w:txbxContent>
              </v:textbox>
            </v:shape>
          </w:pict>
        </mc:Fallback>
      </mc:AlternateContent>
    </w:r>
  </w:p>
  <w:p w14:paraId="684DBE5B" w14:textId="30E142D2" w:rsidR="002F4AD2" w:rsidRDefault="002F4AD2" w:rsidP="001D4E3D">
    <w:pPr>
      <w:pStyle w:val="Kopfzeile"/>
      <w:jc w:val="right"/>
    </w:pPr>
  </w:p>
  <w:p w14:paraId="098C8633" w14:textId="3F8905C8" w:rsidR="002F4AD2" w:rsidRDefault="002F4AD2" w:rsidP="001D4E3D">
    <w:pPr>
      <w:pStyle w:val="Kopfzeile"/>
      <w:jc w:val="right"/>
    </w:pPr>
  </w:p>
  <w:p w14:paraId="6F04FD89" w14:textId="7446C653" w:rsidR="002F4AD2" w:rsidRDefault="002F4AD2" w:rsidP="001D4E3D">
    <w:pPr>
      <w:pStyle w:val="Kopfzeile"/>
      <w:jc w:val="right"/>
    </w:pPr>
  </w:p>
  <w:p w14:paraId="2D7F54A7" w14:textId="77777777" w:rsidR="002F4AD2" w:rsidRPr="006B0ADD" w:rsidRDefault="002F4AD2" w:rsidP="0012229C">
    <w:pPr>
      <w:pStyle w:val="Kopfzeil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2A"/>
    <w:rsid w:val="00011B84"/>
    <w:rsid w:val="0005074E"/>
    <w:rsid w:val="000537D2"/>
    <w:rsid w:val="0007680C"/>
    <w:rsid w:val="00077ECF"/>
    <w:rsid w:val="000B00E8"/>
    <w:rsid w:val="000B7F8D"/>
    <w:rsid w:val="000F2944"/>
    <w:rsid w:val="000F7C40"/>
    <w:rsid w:val="0011171E"/>
    <w:rsid w:val="00116547"/>
    <w:rsid w:val="0012229C"/>
    <w:rsid w:val="00124D3C"/>
    <w:rsid w:val="0013526F"/>
    <w:rsid w:val="00143AE9"/>
    <w:rsid w:val="00146F7B"/>
    <w:rsid w:val="001523B3"/>
    <w:rsid w:val="001631DB"/>
    <w:rsid w:val="00164753"/>
    <w:rsid w:val="00172F3F"/>
    <w:rsid w:val="00175A9F"/>
    <w:rsid w:val="0018224F"/>
    <w:rsid w:val="00184369"/>
    <w:rsid w:val="001979B0"/>
    <w:rsid w:val="001B29A8"/>
    <w:rsid w:val="001B618E"/>
    <w:rsid w:val="001B7421"/>
    <w:rsid w:val="001D173B"/>
    <w:rsid w:val="001D182C"/>
    <w:rsid w:val="001D4E3D"/>
    <w:rsid w:val="001F266C"/>
    <w:rsid w:val="001F6988"/>
    <w:rsid w:val="001F7855"/>
    <w:rsid w:val="001F7FB0"/>
    <w:rsid w:val="0020241F"/>
    <w:rsid w:val="00206466"/>
    <w:rsid w:val="00206B66"/>
    <w:rsid w:val="00213562"/>
    <w:rsid w:val="0021734A"/>
    <w:rsid w:val="00222393"/>
    <w:rsid w:val="002310CE"/>
    <w:rsid w:val="00235F44"/>
    <w:rsid w:val="0023652E"/>
    <w:rsid w:val="00247E21"/>
    <w:rsid w:val="002634A0"/>
    <w:rsid w:val="00284280"/>
    <w:rsid w:val="00291EFA"/>
    <w:rsid w:val="002A681A"/>
    <w:rsid w:val="002D2B91"/>
    <w:rsid w:val="002D2C24"/>
    <w:rsid w:val="002D42AB"/>
    <w:rsid w:val="002F4AD2"/>
    <w:rsid w:val="00317A8A"/>
    <w:rsid w:val="00330F5F"/>
    <w:rsid w:val="003327E2"/>
    <w:rsid w:val="0035240B"/>
    <w:rsid w:val="0036474E"/>
    <w:rsid w:val="003A5175"/>
    <w:rsid w:val="003B44D6"/>
    <w:rsid w:val="003C1F56"/>
    <w:rsid w:val="003C4014"/>
    <w:rsid w:val="003C7304"/>
    <w:rsid w:val="003D5A2A"/>
    <w:rsid w:val="003F0A3A"/>
    <w:rsid w:val="003F5E43"/>
    <w:rsid w:val="004011F9"/>
    <w:rsid w:val="0043257A"/>
    <w:rsid w:val="0044719A"/>
    <w:rsid w:val="004521E0"/>
    <w:rsid w:val="004551F2"/>
    <w:rsid w:val="00465E8A"/>
    <w:rsid w:val="00474AB9"/>
    <w:rsid w:val="00482563"/>
    <w:rsid w:val="00494428"/>
    <w:rsid w:val="004A4A7B"/>
    <w:rsid w:val="004B58E4"/>
    <w:rsid w:val="004C636F"/>
    <w:rsid w:val="004D54C1"/>
    <w:rsid w:val="004E26B2"/>
    <w:rsid w:val="004E3402"/>
    <w:rsid w:val="004E68EE"/>
    <w:rsid w:val="004F27D7"/>
    <w:rsid w:val="00500CEA"/>
    <w:rsid w:val="00500E82"/>
    <w:rsid w:val="00503A4A"/>
    <w:rsid w:val="00514599"/>
    <w:rsid w:val="00516DF3"/>
    <w:rsid w:val="00531773"/>
    <w:rsid w:val="00556836"/>
    <w:rsid w:val="00563837"/>
    <w:rsid w:val="0057297A"/>
    <w:rsid w:val="0058481D"/>
    <w:rsid w:val="00585251"/>
    <w:rsid w:val="00594DE5"/>
    <w:rsid w:val="005B305D"/>
    <w:rsid w:val="005B405B"/>
    <w:rsid w:val="005C2113"/>
    <w:rsid w:val="005D0CDA"/>
    <w:rsid w:val="005D5978"/>
    <w:rsid w:val="005D7E6E"/>
    <w:rsid w:val="00606CF8"/>
    <w:rsid w:val="006079AA"/>
    <w:rsid w:val="00607D1E"/>
    <w:rsid w:val="006107BD"/>
    <w:rsid w:val="00610C14"/>
    <w:rsid w:val="00614400"/>
    <w:rsid w:val="00617AAC"/>
    <w:rsid w:val="00624977"/>
    <w:rsid w:val="00631366"/>
    <w:rsid w:val="00633DB4"/>
    <w:rsid w:val="00645A25"/>
    <w:rsid w:val="0064706C"/>
    <w:rsid w:val="006A0A5E"/>
    <w:rsid w:val="006A0ED5"/>
    <w:rsid w:val="006B0ADD"/>
    <w:rsid w:val="006B2C6A"/>
    <w:rsid w:val="006B5321"/>
    <w:rsid w:val="006C254B"/>
    <w:rsid w:val="006C3194"/>
    <w:rsid w:val="006E0276"/>
    <w:rsid w:val="006E7D32"/>
    <w:rsid w:val="006F0B97"/>
    <w:rsid w:val="006F6368"/>
    <w:rsid w:val="00705FE0"/>
    <w:rsid w:val="00720D68"/>
    <w:rsid w:val="00721F07"/>
    <w:rsid w:val="007228B8"/>
    <w:rsid w:val="007471A9"/>
    <w:rsid w:val="00760FA4"/>
    <w:rsid w:val="00766015"/>
    <w:rsid w:val="00782DF8"/>
    <w:rsid w:val="00794981"/>
    <w:rsid w:val="007A7BE1"/>
    <w:rsid w:val="007B59EC"/>
    <w:rsid w:val="007C0619"/>
    <w:rsid w:val="007D0A1C"/>
    <w:rsid w:val="007D5C0A"/>
    <w:rsid w:val="007E2793"/>
    <w:rsid w:val="007E301C"/>
    <w:rsid w:val="007E4C1E"/>
    <w:rsid w:val="007E7DA0"/>
    <w:rsid w:val="007F7279"/>
    <w:rsid w:val="00803202"/>
    <w:rsid w:val="00814CCE"/>
    <w:rsid w:val="00826040"/>
    <w:rsid w:val="008574E3"/>
    <w:rsid w:val="0086541B"/>
    <w:rsid w:val="008664BD"/>
    <w:rsid w:val="00874194"/>
    <w:rsid w:val="0088360D"/>
    <w:rsid w:val="00885A05"/>
    <w:rsid w:val="00885B70"/>
    <w:rsid w:val="008862FA"/>
    <w:rsid w:val="00887DB5"/>
    <w:rsid w:val="008912BD"/>
    <w:rsid w:val="008C7566"/>
    <w:rsid w:val="008D1D6E"/>
    <w:rsid w:val="00910ACC"/>
    <w:rsid w:val="00910D06"/>
    <w:rsid w:val="00922EAE"/>
    <w:rsid w:val="00924ECF"/>
    <w:rsid w:val="009351AF"/>
    <w:rsid w:val="00946CB1"/>
    <w:rsid w:val="00964E82"/>
    <w:rsid w:val="00965BDB"/>
    <w:rsid w:val="00984DBE"/>
    <w:rsid w:val="009958E4"/>
    <w:rsid w:val="009B696F"/>
    <w:rsid w:val="009B77DD"/>
    <w:rsid w:val="009E2CD5"/>
    <w:rsid w:val="009E5CE9"/>
    <w:rsid w:val="00A11184"/>
    <w:rsid w:val="00A13C55"/>
    <w:rsid w:val="00A4556E"/>
    <w:rsid w:val="00A461C7"/>
    <w:rsid w:val="00A625CC"/>
    <w:rsid w:val="00A66EEC"/>
    <w:rsid w:val="00A8392A"/>
    <w:rsid w:val="00A94151"/>
    <w:rsid w:val="00AA298F"/>
    <w:rsid w:val="00AA41DA"/>
    <w:rsid w:val="00AB3D6C"/>
    <w:rsid w:val="00AD5B00"/>
    <w:rsid w:val="00AD6758"/>
    <w:rsid w:val="00AF4610"/>
    <w:rsid w:val="00B13A12"/>
    <w:rsid w:val="00B1724C"/>
    <w:rsid w:val="00B21EBE"/>
    <w:rsid w:val="00B237F6"/>
    <w:rsid w:val="00B264FC"/>
    <w:rsid w:val="00B43868"/>
    <w:rsid w:val="00B633CF"/>
    <w:rsid w:val="00B74B03"/>
    <w:rsid w:val="00B83A2A"/>
    <w:rsid w:val="00BA64E4"/>
    <w:rsid w:val="00BB6820"/>
    <w:rsid w:val="00BC3FCF"/>
    <w:rsid w:val="00BC5AB5"/>
    <w:rsid w:val="00BF0A48"/>
    <w:rsid w:val="00BF3EDB"/>
    <w:rsid w:val="00C11A4B"/>
    <w:rsid w:val="00C17616"/>
    <w:rsid w:val="00C30A35"/>
    <w:rsid w:val="00C33C8F"/>
    <w:rsid w:val="00C42AED"/>
    <w:rsid w:val="00C502B4"/>
    <w:rsid w:val="00CB65D6"/>
    <w:rsid w:val="00CC0F66"/>
    <w:rsid w:val="00CD11B1"/>
    <w:rsid w:val="00CD4765"/>
    <w:rsid w:val="00CE6041"/>
    <w:rsid w:val="00CF0C8B"/>
    <w:rsid w:val="00D37626"/>
    <w:rsid w:val="00D410E6"/>
    <w:rsid w:val="00D50864"/>
    <w:rsid w:val="00D55DF2"/>
    <w:rsid w:val="00D5677E"/>
    <w:rsid w:val="00D755DA"/>
    <w:rsid w:val="00D764D5"/>
    <w:rsid w:val="00D96E91"/>
    <w:rsid w:val="00DB24F7"/>
    <w:rsid w:val="00DC262D"/>
    <w:rsid w:val="00DC4253"/>
    <w:rsid w:val="00DE2F21"/>
    <w:rsid w:val="00DF210B"/>
    <w:rsid w:val="00DF33F7"/>
    <w:rsid w:val="00DF3772"/>
    <w:rsid w:val="00DF75E7"/>
    <w:rsid w:val="00E02421"/>
    <w:rsid w:val="00E10713"/>
    <w:rsid w:val="00E16055"/>
    <w:rsid w:val="00E32495"/>
    <w:rsid w:val="00E536C3"/>
    <w:rsid w:val="00E74D53"/>
    <w:rsid w:val="00E755E9"/>
    <w:rsid w:val="00E87996"/>
    <w:rsid w:val="00E919F2"/>
    <w:rsid w:val="00ED15F3"/>
    <w:rsid w:val="00EE7542"/>
    <w:rsid w:val="00EF43F7"/>
    <w:rsid w:val="00F06B41"/>
    <w:rsid w:val="00F22999"/>
    <w:rsid w:val="00F303FF"/>
    <w:rsid w:val="00F50C8B"/>
    <w:rsid w:val="00F73C8C"/>
    <w:rsid w:val="00F87F56"/>
    <w:rsid w:val="00F96C47"/>
    <w:rsid w:val="00F978B6"/>
    <w:rsid w:val="00FB42A2"/>
    <w:rsid w:val="00FC3FE6"/>
    <w:rsid w:val="00FD74D9"/>
    <w:rsid w:val="00FE00A9"/>
    <w:rsid w:val="00FF39C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40717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27D7"/>
    <w:rPr>
      <w:rFonts w:ascii="Verdana" w:hAnsi="Verdan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75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4F27D7"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0A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64E82"/>
    <w:rPr>
      <w:color w:val="0000FF"/>
      <w:u w:val="single"/>
    </w:rPr>
  </w:style>
  <w:style w:type="paragraph" w:styleId="Kopfzeile">
    <w:name w:val="header"/>
    <w:basedOn w:val="Standard"/>
    <w:rsid w:val="001D4E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E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1440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B58E4"/>
    <w:rPr>
      <w:rFonts w:ascii="Verdana" w:hAnsi="Verdana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610C14"/>
    <w:pPr>
      <w:suppressAutoHyphens/>
      <w:spacing w:after="200"/>
      <w:ind w:left="720"/>
    </w:pPr>
    <w:rPr>
      <w:rFonts w:ascii="Cambria" w:eastAsia="Arial Unicode MS" w:hAnsi="Cambria" w:cs="font660"/>
      <w:lang w:val="de-DE" w:eastAsia="ar-SA"/>
    </w:rPr>
  </w:style>
  <w:style w:type="paragraph" w:styleId="StandardWeb">
    <w:name w:val="Normal (Web)"/>
    <w:basedOn w:val="Standard"/>
    <w:uiPriority w:val="99"/>
    <w:unhideWhenUsed/>
    <w:rsid w:val="00610C14"/>
    <w:pPr>
      <w:spacing w:before="100" w:beforeAutospacing="1" w:after="100" w:afterAutospacing="1"/>
    </w:pPr>
    <w:rPr>
      <w:rFonts w:ascii="Times New Roman" w:hAnsi="Times New Roman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6836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6A0A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D755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styleId="BesuchterLink">
    <w:name w:val="FollowedHyperlink"/>
    <w:basedOn w:val="Absatz-Standardschriftart"/>
    <w:semiHidden/>
    <w:unhideWhenUsed/>
    <w:rsid w:val="00BA6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pa-fotoservice.at/galerie/332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chnischesmuseum.at/presse/energiewen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Links>
    <vt:vector size="12" baseType="variant">
      <vt:variant>
        <vt:i4>6684775</vt:i4>
      </vt:variant>
      <vt:variant>
        <vt:i4>3</vt:i4>
      </vt:variant>
      <vt:variant>
        <vt:i4>0</vt:i4>
      </vt:variant>
      <vt:variant>
        <vt:i4>5</vt:i4>
      </vt:variant>
      <vt:variant>
        <vt:lpwstr>http://www.tmw.at/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mailto:museumsbox@tmw.at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2023-06-15T06:15:00Z</dcterms:created>
  <dcterms:modified xsi:type="dcterms:W3CDTF">2023-06-15T06:15:00Z</dcterms:modified>
</cp:coreProperties>
</file>