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D2BA0" w14:textId="77777777" w:rsidR="009D21E6" w:rsidRDefault="009D21E6" w:rsidP="00E30425">
      <w:pPr>
        <w:jc w:val="both"/>
        <w:rPr>
          <w:rFonts w:ascii="Calibri" w:hAnsi="Calibri" w:cs="Arial"/>
          <w:b/>
          <w:bCs/>
          <w:sz w:val="48"/>
          <w:szCs w:val="48"/>
          <w:lang w:val="en-US"/>
        </w:rPr>
      </w:pPr>
    </w:p>
    <w:p w14:paraId="20542144" w14:textId="11ACAE73" w:rsidR="00B129C7" w:rsidRPr="00A32EBE" w:rsidRDefault="00B129C7" w:rsidP="00E30425">
      <w:pPr>
        <w:jc w:val="both"/>
        <w:rPr>
          <w:rFonts w:ascii="Calibri" w:hAnsi="Calibri" w:cs="Arial"/>
          <w:b/>
          <w:bCs/>
          <w:sz w:val="48"/>
          <w:szCs w:val="48"/>
        </w:rPr>
      </w:pPr>
      <w:r w:rsidRPr="00A32EBE">
        <w:rPr>
          <w:rFonts w:ascii="Calibri" w:hAnsi="Calibri" w:cs="Arial"/>
          <w:b/>
          <w:bCs/>
          <w:sz w:val="48"/>
          <w:szCs w:val="48"/>
        </w:rPr>
        <w:t>Künstliche Intelligenz?</w:t>
      </w:r>
    </w:p>
    <w:p w14:paraId="568CFCD4" w14:textId="48F73542" w:rsidR="00B129C7" w:rsidRPr="009D21E6" w:rsidRDefault="00B129C7" w:rsidP="00E30425">
      <w:pPr>
        <w:jc w:val="both"/>
        <w:rPr>
          <w:rFonts w:asciiTheme="minorHAnsi" w:hAnsiTheme="minorHAnsi" w:cstheme="minorHAnsi"/>
          <w:b/>
          <w:sz w:val="32"/>
          <w:szCs w:val="32"/>
          <w:lang w:val="de-DE"/>
        </w:rPr>
      </w:pPr>
      <w:r w:rsidRPr="00A32EBE">
        <w:rPr>
          <w:rFonts w:asciiTheme="minorHAnsi" w:hAnsiTheme="minorHAnsi" w:cstheme="minorHAnsi"/>
          <w:b/>
          <w:sz w:val="32"/>
          <w:szCs w:val="32"/>
        </w:rPr>
        <w:t xml:space="preserve">Neue Sonderausstellung ab 17. </w:t>
      </w:r>
      <w:r w:rsidRPr="00B129C7">
        <w:rPr>
          <w:rFonts w:asciiTheme="minorHAnsi" w:hAnsiTheme="minorHAnsi" w:cstheme="minorHAnsi"/>
          <w:b/>
          <w:sz w:val="32"/>
          <w:szCs w:val="32"/>
          <w:lang w:val="de-DE"/>
        </w:rPr>
        <w:t>Dezember</w:t>
      </w:r>
      <w:r w:rsidRPr="009D21E6">
        <w:rPr>
          <w:rFonts w:asciiTheme="minorHAnsi" w:hAnsiTheme="minorHAnsi" w:cstheme="minorHAnsi"/>
          <w:b/>
          <w:sz w:val="32"/>
          <w:szCs w:val="32"/>
          <w:lang w:val="de-DE"/>
        </w:rPr>
        <w:t xml:space="preserve"> 2020</w:t>
      </w:r>
    </w:p>
    <w:p w14:paraId="79CC23A9" w14:textId="77777777" w:rsidR="00B129C7" w:rsidRDefault="00B129C7" w:rsidP="00E30425">
      <w:pPr>
        <w:jc w:val="both"/>
        <w:rPr>
          <w:b/>
          <w:bCs/>
        </w:rPr>
      </w:pPr>
    </w:p>
    <w:p w14:paraId="2780F1A6" w14:textId="1457B534" w:rsidR="00B129C7" w:rsidRPr="00536E5D" w:rsidRDefault="00B129C7" w:rsidP="00E30425">
      <w:pPr>
        <w:jc w:val="both"/>
        <w:rPr>
          <w:rFonts w:asciiTheme="minorHAnsi" w:hAnsiTheme="minorHAnsi" w:cstheme="minorHAnsi"/>
          <w:b/>
          <w:sz w:val="22"/>
          <w:szCs w:val="22"/>
          <w:lang w:val="de-DE"/>
        </w:rPr>
      </w:pPr>
      <w:r w:rsidRPr="009D21E6">
        <w:rPr>
          <w:rFonts w:asciiTheme="minorHAnsi" w:hAnsiTheme="minorHAnsi" w:cstheme="minorHAnsi"/>
          <w:b/>
          <w:sz w:val="22"/>
          <w:szCs w:val="22"/>
          <w:lang w:val="de-DE"/>
        </w:rPr>
        <w:t>Nicht das erste Mal in der Geschichte der Menschheit lässt uns der technologische Fortschritt an</w:t>
      </w:r>
      <w:r w:rsidR="009D21E6" w:rsidRPr="009D21E6">
        <w:rPr>
          <w:rFonts w:asciiTheme="minorHAnsi" w:hAnsiTheme="minorHAnsi" w:cstheme="minorHAnsi"/>
          <w:b/>
          <w:sz w:val="22"/>
          <w:szCs w:val="22"/>
          <w:lang w:val="de-DE"/>
        </w:rPr>
        <w:softHyphen/>
      </w:r>
      <w:r w:rsidRPr="009D21E6">
        <w:rPr>
          <w:rFonts w:asciiTheme="minorHAnsi" w:hAnsiTheme="minorHAnsi" w:cstheme="minorHAnsi"/>
          <w:b/>
          <w:sz w:val="22"/>
          <w:szCs w:val="22"/>
          <w:lang w:val="de-DE"/>
        </w:rPr>
        <w:t xml:space="preserve">gespannt in die Zukunft blicken – ob neugierig oder verunsichert, ob heilserwartend oder apokalyptisch. </w:t>
      </w:r>
      <w:r w:rsidRPr="00A32EBE">
        <w:rPr>
          <w:rFonts w:asciiTheme="minorHAnsi" w:hAnsiTheme="minorHAnsi" w:cstheme="minorHAnsi"/>
          <w:b/>
          <w:sz w:val="22"/>
          <w:szCs w:val="22"/>
        </w:rPr>
        <w:t xml:space="preserve">Das Technische Museum Wien beleuchtet und reflektiert Fakten und Mythen um eines der größten Innovationsthemen des 21. </w:t>
      </w:r>
      <w:r w:rsidRPr="00F33246">
        <w:rPr>
          <w:rFonts w:asciiTheme="minorHAnsi" w:hAnsiTheme="minorHAnsi" w:cstheme="minorHAnsi"/>
          <w:b/>
          <w:sz w:val="22"/>
          <w:szCs w:val="22"/>
          <w:lang w:val="de-DE"/>
        </w:rPr>
        <w:t>Jahrhunderts.</w:t>
      </w:r>
      <w:r w:rsidRPr="00536E5D">
        <w:rPr>
          <w:rFonts w:asciiTheme="minorHAnsi" w:hAnsiTheme="minorHAnsi" w:cstheme="minorHAnsi"/>
          <w:b/>
          <w:sz w:val="22"/>
          <w:szCs w:val="22"/>
          <w:lang w:val="de-DE"/>
        </w:rPr>
        <w:t xml:space="preserve"> </w:t>
      </w:r>
    </w:p>
    <w:p w14:paraId="18C32C79" w14:textId="77777777" w:rsidR="00B129C7" w:rsidRDefault="00B129C7" w:rsidP="00E30425">
      <w:pPr>
        <w:jc w:val="both"/>
        <w:rPr>
          <w:rFonts w:asciiTheme="minorHAnsi" w:hAnsiTheme="minorHAnsi" w:cstheme="minorHAnsi"/>
          <w:b/>
        </w:rPr>
      </w:pPr>
    </w:p>
    <w:p w14:paraId="128DD628" w14:textId="01853FC1" w:rsidR="00B129C7" w:rsidRPr="00B129C7" w:rsidRDefault="00B129C7" w:rsidP="00990727">
      <w:pPr>
        <w:jc w:val="both"/>
        <w:rPr>
          <w:rFonts w:ascii="Calibri" w:eastAsia="Calibri" w:hAnsi="Calibri"/>
          <w:sz w:val="22"/>
          <w:szCs w:val="22"/>
        </w:rPr>
      </w:pPr>
      <w:r w:rsidRPr="00B129C7">
        <w:rPr>
          <w:rFonts w:ascii="Calibri" w:eastAsia="Calibri" w:hAnsi="Calibri"/>
          <w:sz w:val="22"/>
          <w:szCs w:val="22"/>
        </w:rPr>
        <w:t>Mittlerweile vergeht kaum ein Tag</w:t>
      </w:r>
      <w:r w:rsidR="00F33246">
        <w:rPr>
          <w:rFonts w:ascii="Calibri" w:eastAsia="Calibri" w:hAnsi="Calibri"/>
          <w:sz w:val="22"/>
          <w:szCs w:val="22"/>
        </w:rPr>
        <w:t>,</w:t>
      </w:r>
      <w:r w:rsidRPr="00B129C7">
        <w:rPr>
          <w:rFonts w:ascii="Calibri" w:eastAsia="Calibri" w:hAnsi="Calibri"/>
          <w:sz w:val="22"/>
          <w:szCs w:val="22"/>
        </w:rPr>
        <w:t xml:space="preserve"> in dem in den Medien nicht über Künstliche Intelligenz berichtet wird. Wir lesen über technologische Meilensteine und bahnbrechende Innovationen, fantastische Zukunfts</w:t>
      </w:r>
      <w:r w:rsidR="009D21E6">
        <w:rPr>
          <w:rFonts w:ascii="Calibri" w:eastAsia="Calibri" w:hAnsi="Calibri"/>
          <w:sz w:val="22"/>
          <w:szCs w:val="22"/>
        </w:rPr>
        <w:softHyphen/>
      </w:r>
      <w:r w:rsidRPr="00B129C7">
        <w:rPr>
          <w:rFonts w:ascii="Calibri" w:eastAsia="Calibri" w:hAnsi="Calibri"/>
          <w:sz w:val="22"/>
          <w:szCs w:val="22"/>
        </w:rPr>
        <w:t>visionen, die an Science-Fiction erinnern</w:t>
      </w:r>
      <w:r w:rsidR="00F33246">
        <w:rPr>
          <w:rFonts w:ascii="Calibri" w:eastAsia="Calibri" w:hAnsi="Calibri"/>
          <w:sz w:val="22"/>
          <w:szCs w:val="22"/>
        </w:rPr>
        <w:t>,</w:t>
      </w:r>
      <w:r w:rsidRPr="00B129C7">
        <w:rPr>
          <w:rFonts w:ascii="Calibri" w:eastAsia="Calibri" w:hAnsi="Calibri"/>
          <w:sz w:val="22"/>
          <w:szCs w:val="22"/>
        </w:rPr>
        <w:t xml:space="preserve"> und </w:t>
      </w:r>
      <w:r w:rsidR="00F33246">
        <w:rPr>
          <w:rFonts w:ascii="Calibri" w:eastAsia="Calibri" w:hAnsi="Calibri"/>
          <w:sz w:val="22"/>
          <w:szCs w:val="22"/>
        </w:rPr>
        <w:t xml:space="preserve">über </w:t>
      </w:r>
      <w:r w:rsidRPr="00B129C7">
        <w:rPr>
          <w:rFonts w:ascii="Calibri" w:eastAsia="Calibri" w:hAnsi="Calibri"/>
          <w:sz w:val="22"/>
          <w:szCs w:val="22"/>
        </w:rPr>
        <w:t>stetig neue Anwendungsgebiete, die vom Gesund</w:t>
      </w:r>
      <w:r w:rsidR="00F33246">
        <w:rPr>
          <w:rFonts w:ascii="Calibri" w:eastAsia="Calibri" w:hAnsi="Calibri"/>
          <w:sz w:val="22"/>
          <w:szCs w:val="22"/>
        </w:rPr>
        <w:softHyphen/>
      </w:r>
      <w:r w:rsidRPr="00B129C7">
        <w:rPr>
          <w:rFonts w:ascii="Calibri" w:eastAsia="Calibri" w:hAnsi="Calibri"/>
          <w:sz w:val="22"/>
          <w:szCs w:val="22"/>
        </w:rPr>
        <w:t>heits</w:t>
      </w:r>
      <w:r w:rsidR="009D21E6">
        <w:rPr>
          <w:rFonts w:ascii="Calibri" w:eastAsia="Calibri" w:hAnsi="Calibri"/>
          <w:sz w:val="22"/>
          <w:szCs w:val="22"/>
        </w:rPr>
        <w:softHyphen/>
      </w:r>
      <w:r w:rsidRPr="00B129C7">
        <w:rPr>
          <w:rFonts w:ascii="Calibri" w:eastAsia="Calibri" w:hAnsi="Calibri"/>
          <w:sz w:val="22"/>
          <w:szCs w:val="22"/>
        </w:rPr>
        <w:t>bereich über Industrie bis hin zur Kunst reichen. Aber auch über heikle ethische und soziale Frage</w:t>
      </w:r>
      <w:r w:rsidR="009D21E6">
        <w:rPr>
          <w:rFonts w:ascii="Calibri" w:eastAsia="Calibri" w:hAnsi="Calibri"/>
          <w:sz w:val="22"/>
          <w:szCs w:val="22"/>
        </w:rPr>
        <w:softHyphen/>
      </w:r>
      <w:r w:rsidRPr="00B129C7">
        <w:rPr>
          <w:rFonts w:ascii="Calibri" w:eastAsia="Calibri" w:hAnsi="Calibri"/>
          <w:sz w:val="22"/>
          <w:szCs w:val="22"/>
        </w:rPr>
        <w:t xml:space="preserve">stellungen, die nicht nur durch den Einsatz von Künstlicher Intelligenz, sondern auch durch ihre Programmierung aufgeworfen werden. </w:t>
      </w:r>
    </w:p>
    <w:p w14:paraId="665D78D9" w14:textId="77777777" w:rsidR="00B129C7" w:rsidRPr="00B129C7" w:rsidRDefault="00B129C7" w:rsidP="00990727">
      <w:pPr>
        <w:jc w:val="both"/>
        <w:rPr>
          <w:rFonts w:ascii="Calibri" w:eastAsia="Calibri" w:hAnsi="Calibri"/>
          <w:sz w:val="22"/>
          <w:szCs w:val="22"/>
        </w:rPr>
      </w:pPr>
    </w:p>
    <w:p w14:paraId="2AF1FF24" w14:textId="444E01D3" w:rsidR="00B129C7" w:rsidRPr="00B129C7" w:rsidRDefault="00B129C7" w:rsidP="00990727">
      <w:pPr>
        <w:jc w:val="both"/>
        <w:rPr>
          <w:rFonts w:ascii="Calibri" w:eastAsia="Calibri" w:hAnsi="Calibri"/>
          <w:sz w:val="22"/>
          <w:szCs w:val="22"/>
        </w:rPr>
      </w:pPr>
      <w:r w:rsidRPr="00B129C7">
        <w:rPr>
          <w:rFonts w:ascii="Calibri" w:eastAsia="Calibri" w:hAnsi="Calibri"/>
          <w:sz w:val="22"/>
          <w:szCs w:val="22"/>
        </w:rPr>
        <w:t>Dass wir dem Phänomen Künstliche Intelligenz mit Faszination, Respekt oder Skepsis begegnen ist ver</w:t>
      </w:r>
      <w:r w:rsidR="009D21E6">
        <w:rPr>
          <w:rFonts w:ascii="Calibri" w:eastAsia="Calibri" w:hAnsi="Calibri"/>
          <w:sz w:val="22"/>
          <w:szCs w:val="22"/>
        </w:rPr>
        <w:softHyphen/>
      </w:r>
      <w:r w:rsidRPr="00B129C7">
        <w:rPr>
          <w:rFonts w:ascii="Calibri" w:eastAsia="Calibri" w:hAnsi="Calibri"/>
          <w:sz w:val="22"/>
          <w:szCs w:val="22"/>
        </w:rPr>
        <w:t>ständlich, denn tatsächlich beruht ihr Wesen auf dem Versuch, eine Fähigkeit des Menschen nachzu</w:t>
      </w:r>
      <w:r w:rsidR="009D21E6">
        <w:rPr>
          <w:rFonts w:ascii="Calibri" w:eastAsia="Calibri" w:hAnsi="Calibri"/>
          <w:sz w:val="22"/>
          <w:szCs w:val="22"/>
        </w:rPr>
        <w:softHyphen/>
      </w:r>
      <w:r w:rsidRPr="00B129C7">
        <w:rPr>
          <w:rFonts w:ascii="Calibri" w:eastAsia="Calibri" w:hAnsi="Calibri"/>
          <w:sz w:val="22"/>
          <w:szCs w:val="22"/>
        </w:rPr>
        <w:t xml:space="preserve">bauen, die wir schon für sich genommen nicht so genau verstehen. </w:t>
      </w:r>
    </w:p>
    <w:p w14:paraId="20D5C78B" w14:textId="77777777" w:rsidR="00B129C7" w:rsidRPr="00B129C7" w:rsidRDefault="00B129C7" w:rsidP="00990727">
      <w:pPr>
        <w:jc w:val="both"/>
        <w:rPr>
          <w:rFonts w:ascii="Calibri" w:eastAsia="Calibri" w:hAnsi="Calibri"/>
          <w:sz w:val="22"/>
          <w:szCs w:val="22"/>
        </w:rPr>
      </w:pPr>
      <w:r w:rsidRPr="00B129C7">
        <w:rPr>
          <w:rFonts w:ascii="Calibri" w:eastAsia="Calibri" w:hAnsi="Calibri"/>
          <w:sz w:val="22"/>
          <w:szCs w:val="22"/>
        </w:rPr>
        <w:t>Wodurch unterscheidet sich Künstliche Intelligenz aber nun von menschlicher? Was kann sie leisten, was wird noch länger ein unerfüllter Traum bleiben und wo begegnet sie uns bereits im Alltag, auch ohne, dass wir es bemerken?</w:t>
      </w:r>
    </w:p>
    <w:p w14:paraId="4454F391" w14:textId="77777777" w:rsidR="00B129C7" w:rsidRPr="00B129C7" w:rsidRDefault="00B129C7" w:rsidP="00990727">
      <w:pPr>
        <w:jc w:val="both"/>
        <w:rPr>
          <w:rFonts w:ascii="Calibri" w:eastAsia="Calibri" w:hAnsi="Calibri"/>
          <w:sz w:val="22"/>
          <w:szCs w:val="22"/>
        </w:rPr>
      </w:pPr>
    </w:p>
    <w:p w14:paraId="0A10D3E0" w14:textId="77777777" w:rsidR="00B129C7" w:rsidRPr="00B129C7" w:rsidRDefault="00B129C7" w:rsidP="005B784E">
      <w:pPr>
        <w:jc w:val="both"/>
        <w:rPr>
          <w:rFonts w:ascii="Calibri" w:eastAsia="Calibri" w:hAnsi="Calibri"/>
          <w:sz w:val="22"/>
          <w:szCs w:val="22"/>
        </w:rPr>
      </w:pPr>
      <w:r w:rsidRPr="00B129C7">
        <w:rPr>
          <w:rFonts w:ascii="Calibri" w:eastAsia="Calibri" w:hAnsi="Calibri"/>
          <w:sz w:val="22"/>
          <w:szCs w:val="22"/>
        </w:rPr>
        <w:t xml:space="preserve">Das Technische Museum Wien eröffnet Besucherinnen und Besuchern einen transparenten, reflektierten Blick auf Utopien und Hysterien, die sich um </w:t>
      </w:r>
      <w:proofErr w:type="spellStart"/>
      <w:r w:rsidRPr="00B129C7">
        <w:rPr>
          <w:rFonts w:ascii="Calibri" w:eastAsia="Calibri" w:hAnsi="Calibri"/>
          <w:sz w:val="22"/>
          <w:szCs w:val="22"/>
        </w:rPr>
        <w:t>humanoide</w:t>
      </w:r>
      <w:proofErr w:type="spellEnd"/>
      <w:r w:rsidRPr="00B129C7">
        <w:rPr>
          <w:rFonts w:ascii="Calibri" w:eastAsia="Calibri" w:hAnsi="Calibri"/>
          <w:sz w:val="22"/>
          <w:szCs w:val="22"/>
        </w:rPr>
        <w:t xml:space="preserve"> Roboter und Künstliche Intelligenz ranken. Die Ausstellung präsentiert die derzeitigen technologischen Entwicklungen und will zeigen, woran mit welchen Zielen geforscht wird, welche gesellschaftlichen Auswirkungen von den Ergebnissen zu erwarten sind und was hinter Trend-Schlagworten wie „maschinelles Lernen“, „Algorithmus“ oder „autonome Systeme“ eigentlich steckt. </w:t>
      </w:r>
    </w:p>
    <w:p w14:paraId="429CF5D1" w14:textId="77777777" w:rsidR="00B129C7" w:rsidRPr="00B129C7" w:rsidRDefault="00B129C7" w:rsidP="00A82954">
      <w:pPr>
        <w:jc w:val="both"/>
        <w:rPr>
          <w:rFonts w:ascii="Calibri" w:eastAsia="Calibri" w:hAnsi="Calibri"/>
          <w:sz w:val="22"/>
          <w:szCs w:val="22"/>
        </w:rPr>
      </w:pPr>
    </w:p>
    <w:p w14:paraId="1A8F2AAB" w14:textId="3899110E" w:rsidR="00B129C7" w:rsidRPr="00B129C7" w:rsidRDefault="00B129C7" w:rsidP="00990727">
      <w:pPr>
        <w:jc w:val="both"/>
        <w:rPr>
          <w:rFonts w:ascii="Calibri" w:eastAsia="Calibri" w:hAnsi="Calibri"/>
          <w:sz w:val="22"/>
          <w:szCs w:val="22"/>
        </w:rPr>
      </w:pPr>
      <w:r w:rsidRPr="00B129C7">
        <w:rPr>
          <w:rFonts w:ascii="Calibri" w:eastAsia="Calibri" w:hAnsi="Calibri"/>
          <w:sz w:val="22"/>
          <w:szCs w:val="22"/>
        </w:rPr>
        <w:t>Die Sonderauss</w:t>
      </w:r>
      <w:r w:rsidR="009D21E6">
        <w:rPr>
          <w:rFonts w:ascii="Calibri" w:eastAsia="Calibri" w:hAnsi="Calibri"/>
          <w:sz w:val="22"/>
          <w:szCs w:val="22"/>
        </w:rPr>
        <w:t>tellung „Künstliche Intelligenz?</w:t>
      </w:r>
      <w:r w:rsidR="00F33246">
        <w:rPr>
          <w:rFonts w:ascii="Calibri" w:eastAsia="Calibri" w:hAnsi="Calibri"/>
          <w:sz w:val="22"/>
          <w:szCs w:val="22"/>
        </w:rPr>
        <w:t>“ ist der dritte</w:t>
      </w:r>
      <w:r w:rsidRPr="00B129C7">
        <w:rPr>
          <w:rFonts w:ascii="Calibri" w:eastAsia="Calibri" w:hAnsi="Calibri"/>
          <w:sz w:val="22"/>
          <w:szCs w:val="22"/>
        </w:rPr>
        <w:t xml:space="preserve"> Teil der Ausstellungsreihe zu Innovation und Technik, die in Zusammenarbeit mit dem Bundesministerium für Klimaschutz, Umwelt, Energie, Mobilität, Innovation und Technologie (BMK) entstanden ist. Auf fünf Stockwerken wird gemeinsam mit dem Publikum reflektiert, wie wir mit Maschinen interagieren, wie Künstliche Intelligenz überhaupt funktio</w:t>
      </w:r>
      <w:r w:rsidR="009D21E6">
        <w:rPr>
          <w:rFonts w:ascii="Calibri" w:eastAsia="Calibri" w:hAnsi="Calibri"/>
          <w:sz w:val="22"/>
          <w:szCs w:val="22"/>
        </w:rPr>
        <w:softHyphen/>
      </w:r>
      <w:r w:rsidRPr="00B129C7">
        <w:rPr>
          <w:rFonts w:ascii="Calibri" w:eastAsia="Calibri" w:hAnsi="Calibri"/>
          <w:sz w:val="22"/>
          <w:szCs w:val="22"/>
        </w:rPr>
        <w:t xml:space="preserve">niert und wie sie unseren Alltag – auch unbewusst – verändert. Schließlich wird das künstlerische Potenzial der Maschinen ebenso wie die Möglichkeiten, die sich für Mobilität und Stadtentwicklung bieten, untersucht. </w:t>
      </w:r>
    </w:p>
    <w:p w14:paraId="0164B080" w14:textId="77777777" w:rsidR="00B129C7" w:rsidRPr="00B129C7" w:rsidRDefault="00B129C7" w:rsidP="00A82954">
      <w:pPr>
        <w:jc w:val="both"/>
        <w:rPr>
          <w:rFonts w:ascii="Calibri" w:eastAsia="Calibri" w:hAnsi="Calibri"/>
          <w:sz w:val="22"/>
          <w:szCs w:val="22"/>
        </w:rPr>
      </w:pPr>
    </w:p>
    <w:p w14:paraId="0ED3D1D4" w14:textId="77777777" w:rsidR="00B129C7" w:rsidRPr="00B129C7" w:rsidRDefault="00B129C7" w:rsidP="00A82954">
      <w:pPr>
        <w:jc w:val="both"/>
        <w:rPr>
          <w:rFonts w:ascii="Calibri" w:eastAsia="Calibri" w:hAnsi="Calibri"/>
          <w:sz w:val="22"/>
          <w:szCs w:val="22"/>
        </w:rPr>
      </w:pPr>
    </w:p>
    <w:p w14:paraId="6F2575C0" w14:textId="77777777" w:rsidR="00B129C7" w:rsidRPr="00B129C7" w:rsidRDefault="00B129C7" w:rsidP="00A82954">
      <w:pPr>
        <w:jc w:val="both"/>
        <w:rPr>
          <w:rFonts w:ascii="Calibri" w:eastAsia="Calibri" w:hAnsi="Calibri"/>
          <w:sz w:val="22"/>
          <w:szCs w:val="22"/>
        </w:rPr>
      </w:pPr>
    </w:p>
    <w:p w14:paraId="5F9620E0" w14:textId="77777777" w:rsidR="001269D3" w:rsidRDefault="001269D3" w:rsidP="00A82954">
      <w:pPr>
        <w:jc w:val="both"/>
        <w:rPr>
          <w:rFonts w:ascii="Calibri" w:eastAsia="Calibri" w:hAnsi="Calibri"/>
          <w:b/>
          <w:sz w:val="22"/>
          <w:szCs w:val="22"/>
        </w:rPr>
      </w:pPr>
    </w:p>
    <w:p w14:paraId="45EF2188" w14:textId="77777777" w:rsidR="009C2463" w:rsidRDefault="009C2463" w:rsidP="00A82954">
      <w:pPr>
        <w:jc w:val="both"/>
        <w:rPr>
          <w:rFonts w:ascii="Calibri" w:eastAsia="Calibri" w:hAnsi="Calibri"/>
          <w:b/>
          <w:sz w:val="22"/>
          <w:szCs w:val="22"/>
        </w:rPr>
      </w:pPr>
    </w:p>
    <w:p w14:paraId="32F97116" w14:textId="10F5EF6F" w:rsidR="00B129C7" w:rsidRPr="00B129C7" w:rsidRDefault="00B129C7" w:rsidP="00A82954">
      <w:pPr>
        <w:jc w:val="both"/>
        <w:rPr>
          <w:rFonts w:ascii="Calibri" w:eastAsia="Calibri" w:hAnsi="Calibri"/>
          <w:b/>
          <w:sz w:val="22"/>
          <w:szCs w:val="22"/>
        </w:rPr>
      </w:pPr>
      <w:r w:rsidRPr="00B129C7">
        <w:rPr>
          <w:rFonts w:ascii="Calibri" w:eastAsia="Calibri" w:hAnsi="Calibri"/>
          <w:b/>
          <w:sz w:val="22"/>
          <w:szCs w:val="22"/>
        </w:rPr>
        <w:t>Level 1: Die Maschine als Gegenüber</w:t>
      </w:r>
    </w:p>
    <w:p w14:paraId="26742199" w14:textId="64B2C4E2" w:rsidR="00B129C7" w:rsidRPr="00B129C7" w:rsidRDefault="00B129C7" w:rsidP="00A82954">
      <w:pPr>
        <w:jc w:val="both"/>
        <w:rPr>
          <w:rFonts w:ascii="Calibri" w:eastAsia="Calibri" w:hAnsi="Calibri"/>
          <w:sz w:val="22"/>
          <w:szCs w:val="22"/>
        </w:rPr>
      </w:pPr>
      <w:r w:rsidRPr="00B129C7">
        <w:rPr>
          <w:rFonts w:ascii="Calibri" w:eastAsia="Calibri" w:hAnsi="Calibri"/>
          <w:sz w:val="22"/>
          <w:szCs w:val="22"/>
        </w:rPr>
        <w:t xml:space="preserve">Gleich zu Beginn der Entdeckungsreise werden </w:t>
      </w:r>
      <w:proofErr w:type="spellStart"/>
      <w:r w:rsidRPr="00B129C7">
        <w:rPr>
          <w:rFonts w:ascii="Calibri" w:eastAsia="Calibri" w:hAnsi="Calibri"/>
          <w:sz w:val="22"/>
          <w:szCs w:val="22"/>
        </w:rPr>
        <w:t>BesucherInnen</w:t>
      </w:r>
      <w:proofErr w:type="spellEnd"/>
      <w:r w:rsidRPr="00B129C7">
        <w:rPr>
          <w:rFonts w:ascii="Calibri" w:eastAsia="Calibri" w:hAnsi="Calibri"/>
          <w:sz w:val="22"/>
          <w:szCs w:val="22"/>
        </w:rPr>
        <w:t xml:space="preserve"> von </w:t>
      </w:r>
      <w:proofErr w:type="spellStart"/>
      <w:r w:rsidRPr="00B129C7">
        <w:rPr>
          <w:rFonts w:ascii="Calibri" w:eastAsia="Calibri" w:hAnsi="Calibri"/>
          <w:sz w:val="22"/>
          <w:szCs w:val="22"/>
        </w:rPr>
        <w:t>Cruzr</w:t>
      </w:r>
      <w:proofErr w:type="spellEnd"/>
      <w:r w:rsidRPr="00B129C7">
        <w:rPr>
          <w:rFonts w:ascii="Calibri" w:eastAsia="Calibri" w:hAnsi="Calibri"/>
          <w:sz w:val="22"/>
          <w:szCs w:val="22"/>
        </w:rPr>
        <w:t>, einem der fortschrittlichsten Serviceroboter weltweit,</w:t>
      </w:r>
      <w:r w:rsidR="003B1721">
        <w:rPr>
          <w:rFonts w:ascii="Calibri" w:eastAsia="Calibri" w:hAnsi="Calibri"/>
          <w:sz w:val="22"/>
          <w:szCs w:val="22"/>
        </w:rPr>
        <w:t xml:space="preserve"> mit einer Einführung in die Ausstellung und in seine „Ahnengalerie“ empfangen. </w:t>
      </w:r>
      <w:r w:rsidRPr="00B129C7">
        <w:rPr>
          <w:rFonts w:ascii="Calibri" w:eastAsia="Calibri" w:hAnsi="Calibri"/>
          <w:sz w:val="22"/>
          <w:szCs w:val="22"/>
        </w:rPr>
        <w:t xml:space="preserve">Nach der </w:t>
      </w:r>
      <w:r w:rsidR="003B1721">
        <w:rPr>
          <w:rFonts w:ascii="Calibri" w:eastAsia="Calibri" w:hAnsi="Calibri"/>
          <w:sz w:val="22"/>
          <w:szCs w:val="22"/>
        </w:rPr>
        <w:t>Begegnung</w:t>
      </w:r>
      <w:r w:rsidRPr="00B129C7">
        <w:rPr>
          <w:rFonts w:ascii="Calibri" w:eastAsia="Calibri" w:hAnsi="Calibri"/>
          <w:sz w:val="22"/>
          <w:szCs w:val="22"/>
        </w:rPr>
        <w:t xml:space="preserve"> mit einem autonomen, </w:t>
      </w:r>
      <w:proofErr w:type="spellStart"/>
      <w:r w:rsidRPr="00B129C7">
        <w:rPr>
          <w:rFonts w:ascii="Calibri" w:eastAsia="Calibri" w:hAnsi="Calibri"/>
          <w:sz w:val="22"/>
          <w:szCs w:val="22"/>
        </w:rPr>
        <w:t>humanoiden</w:t>
      </w:r>
      <w:proofErr w:type="spellEnd"/>
      <w:r w:rsidRPr="00B129C7">
        <w:rPr>
          <w:rFonts w:ascii="Calibri" w:eastAsia="Calibri" w:hAnsi="Calibri"/>
          <w:sz w:val="22"/>
          <w:szCs w:val="22"/>
        </w:rPr>
        <w:t xml:space="preserve"> Roboter sind </w:t>
      </w:r>
      <w:proofErr w:type="spellStart"/>
      <w:r w:rsidRPr="00B129C7">
        <w:rPr>
          <w:rFonts w:ascii="Calibri" w:eastAsia="Calibri" w:hAnsi="Calibri"/>
          <w:sz w:val="22"/>
          <w:szCs w:val="22"/>
        </w:rPr>
        <w:t>BesucherInnen</w:t>
      </w:r>
      <w:proofErr w:type="spellEnd"/>
      <w:r w:rsidRPr="00B129C7">
        <w:rPr>
          <w:rFonts w:ascii="Calibri" w:eastAsia="Calibri" w:hAnsi="Calibri"/>
          <w:sz w:val="22"/>
          <w:szCs w:val="22"/>
        </w:rPr>
        <w:t xml:space="preserve"> aufgefordert zu reflektieren, wie wir im Alltag mit Maschinen </w:t>
      </w:r>
      <w:r w:rsidR="003B1721">
        <w:rPr>
          <w:rFonts w:ascii="Calibri" w:eastAsia="Calibri" w:hAnsi="Calibri"/>
          <w:sz w:val="22"/>
          <w:szCs w:val="22"/>
        </w:rPr>
        <w:t>interagieren</w:t>
      </w:r>
      <w:r w:rsidRPr="00B129C7">
        <w:rPr>
          <w:rFonts w:ascii="Calibri" w:eastAsia="Calibri" w:hAnsi="Calibri"/>
          <w:sz w:val="22"/>
          <w:szCs w:val="22"/>
        </w:rPr>
        <w:t xml:space="preserve">. Denn jeder Knopfdruck, jeder Mausklick, jede Berührung am Touchscreen ist Kommunikation zwischen Mensch und Maschine. Diese Schnittstellen werden im Zeitverlauf zwar immer intuitiver, aber auch problematischer: Der Spracheingabe folgen neuartige Anwendungen, die auch Mimik, Gestik und Verhalten ebenso wie unseren Daten-Fußabdruck interpretieren sollen. </w:t>
      </w:r>
    </w:p>
    <w:p w14:paraId="5039C4CC" w14:textId="77777777" w:rsidR="00B129C7" w:rsidRPr="00B129C7" w:rsidRDefault="00B129C7" w:rsidP="00A82954">
      <w:pPr>
        <w:jc w:val="both"/>
        <w:rPr>
          <w:rFonts w:ascii="Calibri" w:eastAsia="Calibri" w:hAnsi="Calibri"/>
          <w:sz w:val="22"/>
          <w:szCs w:val="22"/>
        </w:rPr>
      </w:pPr>
    </w:p>
    <w:p w14:paraId="533F9442" w14:textId="77777777" w:rsidR="00B129C7" w:rsidRPr="00B129C7" w:rsidRDefault="00B129C7" w:rsidP="00A82954">
      <w:pPr>
        <w:jc w:val="both"/>
        <w:rPr>
          <w:rFonts w:ascii="Calibri" w:eastAsia="Calibri" w:hAnsi="Calibri"/>
          <w:b/>
          <w:sz w:val="22"/>
          <w:szCs w:val="22"/>
        </w:rPr>
      </w:pPr>
      <w:r w:rsidRPr="00B129C7">
        <w:rPr>
          <w:rFonts w:ascii="Calibri" w:eastAsia="Calibri" w:hAnsi="Calibri"/>
          <w:b/>
          <w:sz w:val="22"/>
          <w:szCs w:val="22"/>
        </w:rPr>
        <w:t>Level 2: Ins Innere der Künstlichen Intelligenz</w:t>
      </w:r>
    </w:p>
    <w:p w14:paraId="49279320" w14:textId="633021DF" w:rsidR="00B129C7" w:rsidRPr="00B129C7" w:rsidRDefault="00B129C7" w:rsidP="00A82954">
      <w:pPr>
        <w:jc w:val="both"/>
        <w:rPr>
          <w:rFonts w:ascii="Calibri" w:eastAsia="Calibri" w:hAnsi="Calibri"/>
          <w:sz w:val="22"/>
          <w:szCs w:val="22"/>
        </w:rPr>
      </w:pPr>
      <w:r w:rsidRPr="00B129C7">
        <w:rPr>
          <w:rFonts w:ascii="Calibri" w:eastAsia="Calibri" w:hAnsi="Calibri"/>
          <w:sz w:val="22"/>
          <w:szCs w:val="22"/>
        </w:rPr>
        <w:t>Was ist das Wesen und der Ursprung von Intelligenz? Im Bestreben das menschliche Gehirn zu begreifen</w:t>
      </w:r>
      <w:r w:rsidR="00F33246">
        <w:rPr>
          <w:rFonts w:ascii="Calibri" w:eastAsia="Calibri" w:hAnsi="Calibri"/>
          <w:sz w:val="22"/>
          <w:szCs w:val="22"/>
        </w:rPr>
        <w:t>,</w:t>
      </w:r>
      <w:r w:rsidRPr="00B129C7">
        <w:rPr>
          <w:rFonts w:ascii="Calibri" w:eastAsia="Calibri" w:hAnsi="Calibri"/>
          <w:sz w:val="22"/>
          <w:szCs w:val="22"/>
        </w:rPr>
        <w:t xml:space="preserve"> gab es historisch sowohl wissenschaftliche Irrwege ebenso wie bemerkenswerte Entdeckungen, dennoch scheint ein vollständiges Verständnis der komplexen Funktionsweisen des Gehirns nach wie vor in weiter Ferne. Welche Erkenntnisse können wir aber bereits auf die technologische Imitation von Intelligenz umsetzen? Wie trainieren wir Maschinen? Und können wir im Ergebnis noch den Unterschied zwischen Mensch und Maschine erkennen? In interaktiven Stationen können </w:t>
      </w:r>
      <w:proofErr w:type="spellStart"/>
      <w:r w:rsidRPr="00B129C7">
        <w:rPr>
          <w:rFonts w:ascii="Calibri" w:eastAsia="Calibri" w:hAnsi="Calibri"/>
          <w:sz w:val="22"/>
          <w:szCs w:val="22"/>
        </w:rPr>
        <w:t>BesucherInnen</w:t>
      </w:r>
      <w:proofErr w:type="spellEnd"/>
      <w:r w:rsidRPr="00B129C7">
        <w:rPr>
          <w:rFonts w:ascii="Calibri" w:eastAsia="Calibri" w:hAnsi="Calibri"/>
          <w:sz w:val="22"/>
          <w:szCs w:val="22"/>
        </w:rPr>
        <w:t xml:space="preserve"> dies und vieles mehr hautnah erleben. </w:t>
      </w:r>
    </w:p>
    <w:p w14:paraId="0E4402BA" w14:textId="77777777" w:rsidR="00B129C7" w:rsidRPr="00B129C7" w:rsidRDefault="00B129C7" w:rsidP="00A82954">
      <w:pPr>
        <w:jc w:val="both"/>
        <w:rPr>
          <w:rFonts w:ascii="Calibri" w:eastAsia="Calibri" w:hAnsi="Calibri"/>
          <w:sz w:val="22"/>
          <w:szCs w:val="22"/>
        </w:rPr>
      </w:pPr>
    </w:p>
    <w:p w14:paraId="622953B7" w14:textId="77777777" w:rsidR="00B129C7" w:rsidRPr="00B129C7" w:rsidRDefault="00B129C7" w:rsidP="00A82954">
      <w:pPr>
        <w:jc w:val="both"/>
        <w:rPr>
          <w:rFonts w:ascii="Calibri" w:eastAsia="Calibri" w:hAnsi="Calibri"/>
          <w:b/>
          <w:sz w:val="22"/>
          <w:szCs w:val="22"/>
        </w:rPr>
      </w:pPr>
      <w:r w:rsidRPr="00B129C7">
        <w:rPr>
          <w:rFonts w:ascii="Calibri" w:eastAsia="Calibri" w:hAnsi="Calibri"/>
          <w:b/>
          <w:sz w:val="22"/>
          <w:szCs w:val="22"/>
        </w:rPr>
        <w:t>Level 3: Im Alltag</w:t>
      </w:r>
    </w:p>
    <w:p w14:paraId="667D6B85" w14:textId="77777777" w:rsidR="00B129C7" w:rsidRPr="00B129C7" w:rsidRDefault="00B129C7" w:rsidP="00A82954">
      <w:pPr>
        <w:jc w:val="both"/>
        <w:rPr>
          <w:rFonts w:ascii="Calibri" w:eastAsia="Calibri" w:hAnsi="Calibri"/>
          <w:sz w:val="22"/>
          <w:szCs w:val="22"/>
        </w:rPr>
      </w:pPr>
      <w:r w:rsidRPr="00B129C7">
        <w:rPr>
          <w:rFonts w:ascii="Calibri" w:eastAsia="Calibri" w:hAnsi="Calibri"/>
          <w:sz w:val="22"/>
          <w:szCs w:val="22"/>
        </w:rPr>
        <w:t xml:space="preserve">Historisch gesehen versprechen wir uns schon lange eine Arbeitserleichterung im Alltag durch den Einsatz von Technik. Von der Künstlichen Intelligenz, die als Gipfel der Automatisierung gesehen werden kann, erwarten wir uns mehr als von bloß smarten Haushaltsgeräten. Während Zukunftsfantasien an autonome Roboter denken, die uns im realen Raum unterstützen, vergessen wir oft, dass Künstliche Intelligenz in unserer digitalen Welt bereits Einzug gehalten hat. Wo uns diese Algorithmen begegnen und wie sie auf uns wirken soll hier kritisch reflektiert werden. </w:t>
      </w:r>
    </w:p>
    <w:p w14:paraId="7492B790" w14:textId="77777777" w:rsidR="00B129C7" w:rsidRPr="00B129C7" w:rsidRDefault="00B129C7" w:rsidP="00A82954">
      <w:pPr>
        <w:jc w:val="both"/>
        <w:rPr>
          <w:rFonts w:ascii="Calibri" w:eastAsia="Calibri" w:hAnsi="Calibri"/>
          <w:sz w:val="22"/>
          <w:szCs w:val="22"/>
        </w:rPr>
      </w:pPr>
    </w:p>
    <w:p w14:paraId="3B98FEE2" w14:textId="41EB7941" w:rsidR="00B129C7" w:rsidRPr="00B129C7" w:rsidRDefault="00B129C7" w:rsidP="00A82954">
      <w:pPr>
        <w:jc w:val="both"/>
        <w:rPr>
          <w:rFonts w:ascii="Calibri" w:eastAsia="Calibri" w:hAnsi="Calibri"/>
          <w:b/>
          <w:sz w:val="22"/>
          <w:szCs w:val="22"/>
        </w:rPr>
      </w:pPr>
      <w:r w:rsidRPr="00B129C7">
        <w:rPr>
          <w:rFonts w:ascii="Calibri" w:eastAsia="Calibri" w:hAnsi="Calibri"/>
          <w:b/>
          <w:sz w:val="22"/>
          <w:szCs w:val="22"/>
        </w:rPr>
        <w:t xml:space="preserve">Level 4: </w:t>
      </w:r>
      <w:r w:rsidR="004534CB" w:rsidRPr="004534CB">
        <w:rPr>
          <w:rFonts w:ascii="Calibri" w:eastAsia="Calibri" w:hAnsi="Calibri"/>
          <w:b/>
          <w:sz w:val="22"/>
          <w:szCs w:val="22"/>
        </w:rPr>
        <w:t>Kunst und</w:t>
      </w:r>
      <w:r w:rsidRPr="004534CB">
        <w:rPr>
          <w:rFonts w:ascii="Calibri" w:eastAsia="Calibri" w:hAnsi="Calibri"/>
          <w:b/>
          <w:sz w:val="22"/>
          <w:szCs w:val="22"/>
        </w:rPr>
        <w:t xml:space="preserve"> Künstlichkeit</w:t>
      </w:r>
    </w:p>
    <w:p w14:paraId="7776E968" w14:textId="77777777" w:rsidR="00B129C7" w:rsidRPr="00B129C7" w:rsidRDefault="00B129C7" w:rsidP="00A82954">
      <w:pPr>
        <w:jc w:val="both"/>
        <w:rPr>
          <w:rFonts w:ascii="Calibri" w:eastAsia="Calibri" w:hAnsi="Calibri"/>
          <w:sz w:val="22"/>
          <w:szCs w:val="22"/>
        </w:rPr>
      </w:pPr>
      <w:r w:rsidRPr="00B129C7">
        <w:rPr>
          <w:rFonts w:ascii="Calibri" w:eastAsia="Calibri" w:hAnsi="Calibri"/>
          <w:sz w:val="22"/>
          <w:szCs w:val="22"/>
        </w:rPr>
        <w:t xml:space="preserve">Kreativität wird als etwas zutiefst Menschliches interpretiert, dennoch kann Künstliche Intelligenz bereits Sinfonien komponieren, Gedichte schreiben und Bilder malen. Das wirft die Frage auf: Was bedeutet Kreativität eigentlich und was soll Kunst in uns Menschen auslösen? </w:t>
      </w:r>
      <w:proofErr w:type="spellStart"/>
      <w:r w:rsidRPr="00B129C7">
        <w:rPr>
          <w:rFonts w:ascii="Calibri" w:eastAsia="Calibri" w:hAnsi="Calibri"/>
          <w:sz w:val="22"/>
          <w:szCs w:val="22"/>
        </w:rPr>
        <w:t>BesucherInnen</w:t>
      </w:r>
      <w:proofErr w:type="spellEnd"/>
      <w:r w:rsidRPr="00B129C7">
        <w:rPr>
          <w:rFonts w:ascii="Calibri" w:eastAsia="Calibri" w:hAnsi="Calibri"/>
          <w:sz w:val="22"/>
          <w:szCs w:val="22"/>
        </w:rPr>
        <w:t xml:space="preserve"> können erleben und ausprobieren, wie uns Künstliche Intelligenz im eigenen Schaffen inspirieren kann. </w:t>
      </w:r>
    </w:p>
    <w:p w14:paraId="27E53BA9" w14:textId="77777777" w:rsidR="00B129C7" w:rsidRPr="00B129C7" w:rsidRDefault="00B129C7" w:rsidP="00A82954">
      <w:pPr>
        <w:jc w:val="both"/>
        <w:rPr>
          <w:rFonts w:ascii="Calibri" w:eastAsia="Calibri" w:hAnsi="Calibri"/>
          <w:sz w:val="22"/>
          <w:szCs w:val="22"/>
        </w:rPr>
      </w:pPr>
    </w:p>
    <w:p w14:paraId="202E860F" w14:textId="77777777" w:rsidR="00B129C7" w:rsidRPr="00B129C7" w:rsidRDefault="00B129C7" w:rsidP="00A82954">
      <w:pPr>
        <w:jc w:val="both"/>
        <w:rPr>
          <w:rFonts w:ascii="Calibri" w:eastAsia="Calibri" w:hAnsi="Calibri"/>
          <w:b/>
          <w:sz w:val="22"/>
          <w:szCs w:val="22"/>
        </w:rPr>
      </w:pPr>
      <w:r w:rsidRPr="00B129C7">
        <w:rPr>
          <w:rFonts w:ascii="Calibri" w:eastAsia="Calibri" w:hAnsi="Calibri"/>
          <w:b/>
          <w:sz w:val="22"/>
          <w:szCs w:val="22"/>
        </w:rPr>
        <w:t>Level 5: Mobilität im Wandel</w:t>
      </w:r>
    </w:p>
    <w:p w14:paraId="33D9A1C0" w14:textId="464997D4" w:rsidR="00B129C7" w:rsidRDefault="00B129C7" w:rsidP="00A82954">
      <w:pPr>
        <w:jc w:val="both"/>
        <w:rPr>
          <w:rFonts w:ascii="Calibri" w:eastAsia="Calibri" w:hAnsi="Calibri"/>
          <w:sz w:val="22"/>
          <w:szCs w:val="22"/>
        </w:rPr>
      </w:pPr>
      <w:r w:rsidRPr="00B129C7">
        <w:rPr>
          <w:rFonts w:ascii="Calibri" w:eastAsia="Calibri" w:hAnsi="Calibri"/>
          <w:sz w:val="22"/>
          <w:szCs w:val="22"/>
        </w:rPr>
        <w:t xml:space="preserve">Der Traum vom selbstfahrenden Auto ist beinahe so alt wie das Auto selbst. Woher kommt diese Sehnsucht, was ist der aktuelle Stand der Technik und wie könnte die Zukunft der Mobilität auch abseits des Individualverkehrs aussehen? Welche Auswirkungen diese und andere Zukunftsszenarien vor allem unter dem Gesichtspunkt der Nachhaltigkeit haben können, evaluiert der Wissenschaftspublizist Florian Aigner abschließend in einer Videoinstallation. </w:t>
      </w:r>
    </w:p>
    <w:p w14:paraId="105283AC" w14:textId="4AE3BD6A" w:rsidR="00636E73" w:rsidRDefault="00636E73" w:rsidP="00A82954">
      <w:pPr>
        <w:jc w:val="both"/>
        <w:rPr>
          <w:rFonts w:ascii="Calibri" w:eastAsia="Calibri" w:hAnsi="Calibri"/>
          <w:sz w:val="22"/>
          <w:szCs w:val="22"/>
        </w:rPr>
      </w:pPr>
    </w:p>
    <w:p w14:paraId="1DE66C64" w14:textId="2BD90CD9" w:rsidR="00636E73" w:rsidRDefault="00636E73" w:rsidP="00A82954">
      <w:pPr>
        <w:jc w:val="both"/>
        <w:rPr>
          <w:rFonts w:ascii="Calibri" w:eastAsia="Calibri" w:hAnsi="Calibri"/>
          <w:sz w:val="22"/>
          <w:szCs w:val="22"/>
        </w:rPr>
      </w:pPr>
    </w:p>
    <w:p w14:paraId="40CEB67A" w14:textId="77777777" w:rsidR="00636E73" w:rsidRDefault="00636E73" w:rsidP="00A82954">
      <w:pPr>
        <w:jc w:val="both"/>
        <w:rPr>
          <w:rFonts w:ascii="Calibri" w:eastAsia="Calibri" w:hAnsi="Calibri"/>
          <w:sz w:val="22"/>
          <w:szCs w:val="22"/>
        </w:rPr>
      </w:pPr>
    </w:p>
    <w:p w14:paraId="6429581C" w14:textId="77777777" w:rsidR="00F33246" w:rsidRDefault="00F33246" w:rsidP="00636E73">
      <w:pPr>
        <w:jc w:val="both"/>
        <w:rPr>
          <w:rFonts w:ascii="Calibri" w:eastAsia="Calibri" w:hAnsi="Calibri"/>
          <w:sz w:val="22"/>
          <w:szCs w:val="22"/>
        </w:rPr>
      </w:pPr>
    </w:p>
    <w:p w14:paraId="4FEC99C8" w14:textId="77777777" w:rsidR="00F33246" w:rsidRDefault="00F33246" w:rsidP="00636E73">
      <w:pPr>
        <w:jc w:val="both"/>
        <w:rPr>
          <w:rFonts w:ascii="Calibri" w:eastAsia="Calibri" w:hAnsi="Calibri"/>
          <w:sz w:val="22"/>
          <w:szCs w:val="22"/>
        </w:rPr>
      </w:pPr>
    </w:p>
    <w:p w14:paraId="67B33A67" w14:textId="77777777" w:rsidR="00F33246" w:rsidRDefault="00F33246" w:rsidP="00636E73">
      <w:pPr>
        <w:jc w:val="both"/>
        <w:rPr>
          <w:rFonts w:ascii="Calibri" w:eastAsia="Calibri" w:hAnsi="Calibri"/>
          <w:sz w:val="22"/>
          <w:szCs w:val="22"/>
        </w:rPr>
      </w:pPr>
    </w:p>
    <w:p w14:paraId="7A8ABF70" w14:textId="67472463" w:rsidR="00636E73" w:rsidRDefault="00636E73" w:rsidP="00636E73">
      <w:pPr>
        <w:jc w:val="both"/>
        <w:rPr>
          <w:rFonts w:ascii="Calibri" w:eastAsia="Calibri" w:hAnsi="Calibri"/>
          <w:sz w:val="22"/>
          <w:szCs w:val="22"/>
        </w:rPr>
      </w:pPr>
      <w:r w:rsidRPr="00B129C7">
        <w:rPr>
          <w:rFonts w:ascii="Calibri" w:eastAsia="Calibri" w:hAnsi="Calibri"/>
          <w:sz w:val="22"/>
          <w:szCs w:val="22"/>
        </w:rPr>
        <w:t xml:space="preserve">In einer </w:t>
      </w:r>
      <w:r w:rsidRPr="004534CB">
        <w:rPr>
          <w:rFonts w:ascii="Calibri" w:eastAsia="Calibri" w:hAnsi="Calibri"/>
          <w:sz w:val="22"/>
          <w:szCs w:val="22"/>
        </w:rPr>
        <w:t>bewegten</w:t>
      </w:r>
      <w:r w:rsidRPr="00B129C7">
        <w:rPr>
          <w:rFonts w:ascii="Calibri" w:eastAsia="Calibri" w:hAnsi="Calibri"/>
          <w:sz w:val="22"/>
          <w:szCs w:val="22"/>
        </w:rPr>
        <w:t xml:space="preserve"> Entdeckungsreise reflektiert die Ausstellung gemeinsam mit dem Publikum das Potenzial und</w:t>
      </w:r>
      <w:r w:rsidR="00633E77">
        <w:rPr>
          <w:rFonts w:ascii="Calibri" w:eastAsia="Calibri" w:hAnsi="Calibri"/>
          <w:sz w:val="22"/>
          <w:szCs w:val="22"/>
        </w:rPr>
        <w:t xml:space="preserve"> die Risiken der Künstlichen Intelligenz </w:t>
      </w:r>
      <w:r w:rsidRPr="00B129C7">
        <w:rPr>
          <w:rFonts w:ascii="Calibri" w:eastAsia="Calibri" w:hAnsi="Calibri"/>
          <w:sz w:val="22"/>
          <w:szCs w:val="22"/>
        </w:rPr>
        <w:t xml:space="preserve">auf unaufgeregte Weise und zeigt, wie zeitlos die dahinterstehenden menschlichen Wunschvorstellungen sind. </w:t>
      </w:r>
      <w:r w:rsidR="00633E77">
        <w:rPr>
          <w:rFonts w:ascii="Calibri" w:eastAsia="Calibri" w:hAnsi="Calibri"/>
          <w:sz w:val="22"/>
          <w:szCs w:val="22"/>
        </w:rPr>
        <w:t xml:space="preserve">Denn schließlich ist auch diese innovative Technologie </w:t>
      </w:r>
      <w:r w:rsidRPr="00B129C7">
        <w:rPr>
          <w:rFonts w:ascii="Calibri" w:eastAsia="Calibri" w:hAnsi="Calibri"/>
          <w:sz w:val="22"/>
          <w:szCs w:val="22"/>
        </w:rPr>
        <w:t>ein Werkzeug wie jedes andere, aber der Diskurs</w:t>
      </w:r>
      <w:r w:rsidR="00F33246">
        <w:rPr>
          <w:rFonts w:ascii="Calibri" w:eastAsia="Calibri" w:hAnsi="Calibri"/>
          <w:sz w:val="22"/>
          <w:szCs w:val="22"/>
        </w:rPr>
        <w:t>,</w:t>
      </w:r>
      <w:r w:rsidRPr="00B129C7">
        <w:rPr>
          <w:rFonts w:ascii="Calibri" w:eastAsia="Calibri" w:hAnsi="Calibri"/>
          <w:sz w:val="22"/>
          <w:szCs w:val="22"/>
        </w:rPr>
        <w:t xml:space="preserve"> für welche Zwecke wir </w:t>
      </w:r>
      <w:r w:rsidR="00633E77">
        <w:rPr>
          <w:rFonts w:ascii="Calibri" w:eastAsia="Calibri" w:hAnsi="Calibri"/>
          <w:sz w:val="22"/>
          <w:szCs w:val="22"/>
        </w:rPr>
        <w:t>sie</w:t>
      </w:r>
      <w:r w:rsidRPr="00B129C7">
        <w:rPr>
          <w:rFonts w:ascii="Calibri" w:eastAsia="Calibri" w:hAnsi="Calibri"/>
          <w:sz w:val="22"/>
          <w:szCs w:val="22"/>
        </w:rPr>
        <w:t xml:space="preserve"> einsetzen, soll mit breiter gesellschaftlicher Beteiligung erfolgen. </w:t>
      </w:r>
    </w:p>
    <w:p w14:paraId="37DF1CD4" w14:textId="77777777" w:rsidR="00636E73" w:rsidRDefault="00636E73" w:rsidP="00636E73">
      <w:pPr>
        <w:jc w:val="both"/>
        <w:rPr>
          <w:rFonts w:ascii="Calibri" w:eastAsia="Calibri" w:hAnsi="Calibri"/>
          <w:sz w:val="22"/>
          <w:szCs w:val="22"/>
        </w:rPr>
      </w:pPr>
    </w:p>
    <w:p w14:paraId="0561D5A6" w14:textId="77777777" w:rsidR="00636E73" w:rsidRPr="00A32EBE" w:rsidRDefault="00636E73" w:rsidP="00636E73">
      <w:pPr>
        <w:jc w:val="both"/>
        <w:rPr>
          <w:rFonts w:ascii="Calibri" w:eastAsia="Calibri" w:hAnsi="Calibri"/>
          <w:sz w:val="22"/>
          <w:szCs w:val="22"/>
        </w:rPr>
      </w:pPr>
      <w:r w:rsidRPr="00A32EBE">
        <w:rPr>
          <w:rFonts w:ascii="Calibri" w:eastAsia="Calibri" w:hAnsi="Calibri"/>
          <w:sz w:val="22"/>
          <w:szCs w:val="22"/>
        </w:rPr>
        <w:t xml:space="preserve">„Robotik und Künstliche Intelligenz beeinflussen uns bereits jetzt in allen Lebensbereichen und werden das in Zukunft noch mehr tun. Gerade beim Klimaschutz werden dadurch wichtige neue Möglichkeiten eröffnet. Neue Werkzeuge und Erkenntnisse der KI unterstützen uns im Kampf gegen die Klimakrise“, sagt Klimaschutzministerin Leonore </w:t>
      </w:r>
      <w:proofErr w:type="spellStart"/>
      <w:r w:rsidRPr="00A32EBE">
        <w:rPr>
          <w:rFonts w:ascii="Calibri" w:eastAsia="Calibri" w:hAnsi="Calibri"/>
          <w:sz w:val="22"/>
          <w:szCs w:val="22"/>
        </w:rPr>
        <w:t>Gewessler</w:t>
      </w:r>
      <w:proofErr w:type="spellEnd"/>
      <w:r w:rsidRPr="00A32EBE">
        <w:rPr>
          <w:rFonts w:ascii="Calibri" w:eastAsia="Calibri" w:hAnsi="Calibri"/>
          <w:sz w:val="22"/>
          <w:szCs w:val="22"/>
        </w:rPr>
        <w:t xml:space="preserve">. </w:t>
      </w:r>
    </w:p>
    <w:p w14:paraId="29FA1880" w14:textId="77777777" w:rsidR="00636E73" w:rsidRPr="00B129C7" w:rsidRDefault="00636E73" w:rsidP="00A82954">
      <w:pPr>
        <w:jc w:val="both"/>
        <w:rPr>
          <w:rFonts w:ascii="Calibri" w:eastAsia="Calibri" w:hAnsi="Calibri"/>
          <w:sz w:val="22"/>
          <w:szCs w:val="22"/>
        </w:rPr>
      </w:pPr>
    </w:p>
    <w:p w14:paraId="42C4FA76" w14:textId="262E061D" w:rsidR="00B129C7" w:rsidRDefault="00B129C7" w:rsidP="00A82954">
      <w:pPr>
        <w:jc w:val="both"/>
        <w:rPr>
          <w:rFonts w:ascii="Calibri" w:eastAsia="Calibri" w:hAnsi="Calibri"/>
          <w:sz w:val="22"/>
          <w:szCs w:val="22"/>
        </w:rPr>
      </w:pPr>
      <w:r w:rsidRPr="00B129C7">
        <w:rPr>
          <w:rFonts w:ascii="Calibri" w:eastAsia="Calibri" w:hAnsi="Calibri"/>
          <w:sz w:val="22"/>
          <w:szCs w:val="22"/>
        </w:rPr>
        <w:t>Mit zahlreichen interaktiven Erlebnissen und multimedialen Stationen lädt die Ausstellung „Künstliche Intelligenz</w:t>
      </w:r>
      <w:r w:rsidR="00334C2F">
        <w:rPr>
          <w:rFonts w:ascii="Calibri" w:eastAsia="Calibri" w:hAnsi="Calibri"/>
          <w:sz w:val="22"/>
          <w:szCs w:val="22"/>
        </w:rPr>
        <w:t>?</w:t>
      </w:r>
      <w:r w:rsidRPr="00B129C7">
        <w:rPr>
          <w:rFonts w:ascii="Calibri" w:eastAsia="Calibri" w:hAnsi="Calibri"/>
          <w:sz w:val="22"/>
          <w:szCs w:val="22"/>
        </w:rPr>
        <w:t xml:space="preserve">“ zum </w:t>
      </w:r>
      <w:proofErr w:type="spellStart"/>
      <w:r w:rsidRPr="00B129C7">
        <w:rPr>
          <w:rFonts w:ascii="Calibri" w:eastAsia="Calibri" w:hAnsi="Calibri"/>
          <w:sz w:val="22"/>
          <w:szCs w:val="22"/>
        </w:rPr>
        <w:t>immersiven</w:t>
      </w:r>
      <w:proofErr w:type="spellEnd"/>
      <w:r w:rsidRPr="00B129C7">
        <w:rPr>
          <w:rFonts w:ascii="Calibri" w:eastAsia="Calibri" w:hAnsi="Calibri"/>
          <w:sz w:val="22"/>
          <w:szCs w:val="22"/>
        </w:rPr>
        <w:t xml:space="preserve"> Eintauchen in die Thematik und zu einem aktiven Museumsbesuch ein. Außerdem werden sowohl historische als auch aktuelle Highlight-Objekte gezeigt, wie zum Beispiel das </w:t>
      </w:r>
      <w:r w:rsidR="001269D3">
        <w:rPr>
          <w:rFonts w:ascii="Calibri" w:eastAsia="Calibri" w:hAnsi="Calibri"/>
          <w:sz w:val="22"/>
          <w:szCs w:val="22"/>
        </w:rPr>
        <w:t>„</w:t>
      </w:r>
      <w:r w:rsidRPr="00B129C7">
        <w:rPr>
          <w:rFonts w:ascii="Calibri" w:eastAsia="Calibri" w:hAnsi="Calibri"/>
          <w:sz w:val="22"/>
          <w:szCs w:val="22"/>
        </w:rPr>
        <w:t>Gläserne Gehirn</w:t>
      </w:r>
      <w:r w:rsidR="001269D3">
        <w:rPr>
          <w:rFonts w:ascii="Calibri" w:eastAsia="Calibri" w:hAnsi="Calibri"/>
          <w:sz w:val="22"/>
          <w:szCs w:val="22"/>
        </w:rPr>
        <w:t>“</w:t>
      </w:r>
      <w:r w:rsidRPr="00B129C7">
        <w:rPr>
          <w:rFonts w:ascii="Calibri" w:eastAsia="Calibri" w:hAnsi="Calibri"/>
          <w:sz w:val="22"/>
          <w:szCs w:val="22"/>
        </w:rPr>
        <w:t xml:space="preserve">, welches in zehnfach vergrößerten Maßstab den Informationsfluss im menschlichen Gehirn veranschaulicht, der moderne Roboter </w:t>
      </w:r>
      <w:proofErr w:type="spellStart"/>
      <w:r w:rsidRPr="00B129C7">
        <w:rPr>
          <w:rFonts w:ascii="Calibri" w:eastAsia="Calibri" w:hAnsi="Calibri"/>
          <w:sz w:val="22"/>
          <w:szCs w:val="22"/>
        </w:rPr>
        <w:t>Cruzr</w:t>
      </w:r>
      <w:proofErr w:type="spellEnd"/>
      <w:r w:rsidRPr="00B129C7">
        <w:rPr>
          <w:rFonts w:ascii="Calibri" w:eastAsia="Calibri" w:hAnsi="Calibri"/>
          <w:sz w:val="22"/>
          <w:szCs w:val="22"/>
        </w:rPr>
        <w:t xml:space="preserve"> ebenso wie seine „Vorfahren“, die bis ins 18. Jahr</w:t>
      </w:r>
      <w:r w:rsidR="00334C2F">
        <w:rPr>
          <w:rFonts w:ascii="Calibri" w:eastAsia="Calibri" w:hAnsi="Calibri"/>
          <w:sz w:val="22"/>
          <w:szCs w:val="22"/>
        </w:rPr>
        <w:softHyphen/>
      </w:r>
      <w:r w:rsidRPr="00B129C7">
        <w:rPr>
          <w:rFonts w:ascii="Calibri" w:eastAsia="Calibri" w:hAnsi="Calibri"/>
          <w:sz w:val="22"/>
          <w:szCs w:val="22"/>
        </w:rPr>
        <w:t>hundert zurückreichen</w:t>
      </w:r>
      <w:r w:rsidR="001269D3">
        <w:rPr>
          <w:rFonts w:ascii="Calibri" w:eastAsia="Calibri" w:hAnsi="Calibri"/>
          <w:sz w:val="22"/>
          <w:szCs w:val="22"/>
        </w:rPr>
        <w:t>,</w:t>
      </w:r>
      <w:r w:rsidRPr="00B129C7">
        <w:rPr>
          <w:rFonts w:ascii="Calibri" w:eastAsia="Calibri" w:hAnsi="Calibri"/>
          <w:sz w:val="22"/>
          <w:szCs w:val="22"/>
        </w:rPr>
        <w:t xml:space="preserve"> oder die ikonische Darstellung eines Neuronalen Netzwerks, die eigens für die Ausstellung erstellt wurde und weltweit einzigartig ist. </w:t>
      </w:r>
    </w:p>
    <w:p w14:paraId="095E972A" w14:textId="0CD9E1E7" w:rsidR="009D21E6" w:rsidRDefault="009D21E6" w:rsidP="00A82954">
      <w:pPr>
        <w:jc w:val="both"/>
        <w:rPr>
          <w:rFonts w:ascii="Calibri" w:eastAsia="Calibri" w:hAnsi="Calibri"/>
          <w:sz w:val="22"/>
          <w:szCs w:val="22"/>
        </w:rPr>
      </w:pPr>
    </w:p>
    <w:p w14:paraId="09C67B10" w14:textId="77777777" w:rsidR="009D21E6" w:rsidRPr="00424196" w:rsidRDefault="009D21E6" w:rsidP="009D21E6">
      <w:pPr>
        <w:jc w:val="both"/>
        <w:rPr>
          <w:rFonts w:ascii="Calibri" w:eastAsia="Calibri" w:hAnsi="Calibri"/>
          <w:b/>
        </w:rPr>
      </w:pPr>
      <w:r>
        <w:rPr>
          <w:rFonts w:ascii="Calibri" w:eastAsia="Calibri" w:hAnsi="Calibri"/>
          <w:b/>
        </w:rPr>
        <w:t>Digitales Magazin, neue Website und Museums-App</w:t>
      </w:r>
    </w:p>
    <w:p w14:paraId="5A7EDC62" w14:textId="690FBA4F" w:rsidR="00B129C7" w:rsidRPr="00B129C7" w:rsidRDefault="00B129C7" w:rsidP="00A82954">
      <w:pPr>
        <w:jc w:val="both"/>
        <w:rPr>
          <w:rFonts w:ascii="Calibri" w:eastAsia="Calibri" w:hAnsi="Calibri"/>
          <w:sz w:val="22"/>
          <w:szCs w:val="22"/>
        </w:rPr>
      </w:pPr>
      <w:r w:rsidRPr="00B129C7">
        <w:rPr>
          <w:rFonts w:ascii="Calibri" w:eastAsia="Calibri" w:hAnsi="Calibri"/>
          <w:sz w:val="22"/>
          <w:szCs w:val="22"/>
        </w:rPr>
        <w:t>Erstmals wird die Sonderausstellung auch von einer digitalen Publikation begleitet, die die Thematik noch umfassender beleuchtet und während der gesamten Ausstellungsdauer stetig weiterwächst. So präsen</w:t>
      </w:r>
      <w:r w:rsidR="00334C2F">
        <w:rPr>
          <w:rFonts w:ascii="Calibri" w:eastAsia="Calibri" w:hAnsi="Calibri"/>
          <w:sz w:val="22"/>
          <w:szCs w:val="22"/>
        </w:rPr>
        <w:softHyphen/>
      </w:r>
      <w:r w:rsidRPr="00B129C7">
        <w:rPr>
          <w:rFonts w:ascii="Calibri" w:eastAsia="Calibri" w:hAnsi="Calibri"/>
          <w:sz w:val="22"/>
          <w:szCs w:val="22"/>
        </w:rPr>
        <w:t xml:space="preserve">tiert das Technische Museum Wien auf seiner komplett neu gestalteten Website Beiträge und Interviews mit </w:t>
      </w:r>
      <w:proofErr w:type="spellStart"/>
      <w:r w:rsidRPr="00B129C7">
        <w:rPr>
          <w:rFonts w:ascii="Calibri" w:eastAsia="Calibri" w:hAnsi="Calibri"/>
          <w:sz w:val="22"/>
          <w:szCs w:val="22"/>
        </w:rPr>
        <w:t>KuratorInnen</w:t>
      </w:r>
      <w:proofErr w:type="spellEnd"/>
      <w:r w:rsidRPr="00B129C7">
        <w:rPr>
          <w:rFonts w:ascii="Calibri" w:eastAsia="Calibri" w:hAnsi="Calibri"/>
          <w:sz w:val="22"/>
          <w:szCs w:val="22"/>
        </w:rPr>
        <w:t xml:space="preserve"> und externen </w:t>
      </w:r>
      <w:proofErr w:type="spellStart"/>
      <w:r w:rsidRPr="00B129C7">
        <w:rPr>
          <w:rFonts w:ascii="Calibri" w:eastAsia="Calibri" w:hAnsi="Calibri"/>
          <w:sz w:val="22"/>
          <w:szCs w:val="22"/>
        </w:rPr>
        <w:t>ExpertInnen</w:t>
      </w:r>
      <w:proofErr w:type="spellEnd"/>
      <w:r w:rsidRPr="00B129C7">
        <w:rPr>
          <w:rFonts w:ascii="Calibri" w:eastAsia="Calibri" w:hAnsi="Calibri"/>
          <w:sz w:val="22"/>
          <w:szCs w:val="22"/>
        </w:rPr>
        <w:t>, die beispielsweise einen nüchternen Blick auf den Hype um Sexroboter werfen, hinterfragen</w:t>
      </w:r>
      <w:r w:rsidR="001269D3">
        <w:rPr>
          <w:rFonts w:ascii="Calibri" w:eastAsia="Calibri" w:hAnsi="Calibri"/>
          <w:sz w:val="22"/>
          <w:szCs w:val="22"/>
        </w:rPr>
        <w:t>,</w:t>
      </w:r>
      <w:r w:rsidRPr="00B129C7">
        <w:rPr>
          <w:rFonts w:ascii="Calibri" w:eastAsia="Calibri" w:hAnsi="Calibri"/>
          <w:sz w:val="22"/>
          <w:szCs w:val="22"/>
        </w:rPr>
        <w:t xml:space="preserve"> welchen Einfluss Künstliche Intelligenz auf den Klimawandel nehmen kann</w:t>
      </w:r>
      <w:r w:rsidR="001269D3">
        <w:rPr>
          <w:rFonts w:ascii="Calibri" w:eastAsia="Calibri" w:hAnsi="Calibri"/>
          <w:sz w:val="22"/>
          <w:szCs w:val="22"/>
        </w:rPr>
        <w:t>,</w:t>
      </w:r>
      <w:r w:rsidRPr="00B129C7">
        <w:rPr>
          <w:rFonts w:ascii="Calibri" w:eastAsia="Calibri" w:hAnsi="Calibri"/>
          <w:sz w:val="22"/>
          <w:szCs w:val="22"/>
        </w:rPr>
        <w:t xml:space="preserve"> und analysieren, inwiefern wir Robotern Vertrauen schenken können. Außerdem werden ebenfalls spannende Einblicke hinter die Kulissen der Ausstellung geboten.</w:t>
      </w:r>
    </w:p>
    <w:p w14:paraId="4FD99117" w14:textId="77777777" w:rsidR="00B129C7" w:rsidRPr="00B129C7" w:rsidRDefault="00B129C7" w:rsidP="00A82954">
      <w:pPr>
        <w:jc w:val="both"/>
        <w:rPr>
          <w:rFonts w:ascii="Calibri" w:eastAsia="Calibri" w:hAnsi="Calibri"/>
          <w:sz w:val="22"/>
          <w:szCs w:val="22"/>
        </w:rPr>
      </w:pPr>
    </w:p>
    <w:p w14:paraId="689FF200" w14:textId="6E7D5046" w:rsidR="00B129C7" w:rsidRPr="00B129C7" w:rsidRDefault="00636E73" w:rsidP="00A82954">
      <w:pPr>
        <w:jc w:val="both"/>
        <w:rPr>
          <w:rFonts w:ascii="Calibri" w:eastAsia="Calibri" w:hAnsi="Calibri"/>
          <w:sz w:val="22"/>
          <w:szCs w:val="22"/>
        </w:rPr>
      </w:pPr>
      <w:r w:rsidRPr="00636E73">
        <w:rPr>
          <w:rFonts w:ascii="Calibri" w:eastAsia="Calibri" w:hAnsi="Calibri"/>
          <w:sz w:val="22"/>
          <w:szCs w:val="22"/>
        </w:rPr>
        <w:t>„</w:t>
      </w:r>
      <w:r w:rsidR="00B129C7" w:rsidRPr="00636E73">
        <w:rPr>
          <w:rFonts w:ascii="Calibri" w:eastAsia="Calibri" w:hAnsi="Calibri"/>
          <w:sz w:val="22"/>
          <w:szCs w:val="22"/>
        </w:rPr>
        <w:t>Entsprechend der neuen Leitlinie des Museums, die sich der Nachhaltigkeit verpflichtet, werden sowohl in der Ausstellung als auch im digitalen Magazin die Einsatzmöglichkeiten und Schwierigkeiten für große gesellschaftliche Umwälzungen betrachtet</w:t>
      </w:r>
      <w:r w:rsidRPr="00636E73">
        <w:rPr>
          <w:rFonts w:ascii="Calibri" w:eastAsia="Calibri" w:hAnsi="Calibri"/>
          <w:sz w:val="22"/>
          <w:szCs w:val="22"/>
        </w:rPr>
        <w:t xml:space="preserve">“, so Generaldirektor Peter Aufreiter. </w:t>
      </w:r>
      <w:r w:rsidR="00B129C7" w:rsidRPr="00636E73">
        <w:rPr>
          <w:rFonts w:ascii="Calibri" w:eastAsia="Calibri" w:hAnsi="Calibri"/>
          <w:sz w:val="22"/>
          <w:szCs w:val="22"/>
        </w:rPr>
        <w:t>Denn jetzt steht in der jahrhundertelangen Reise der Automatisierung eine Richtungsentscheidung bevor: Nutzen wir die Algorithmen zur Abwendung der Klimakrise oder zur Manipulation unseres Konsumverhaltens? Ermäch</w:t>
      </w:r>
      <w:r w:rsidR="001269D3">
        <w:rPr>
          <w:rFonts w:ascii="Calibri" w:eastAsia="Calibri" w:hAnsi="Calibri"/>
          <w:sz w:val="22"/>
          <w:szCs w:val="22"/>
        </w:rPr>
        <w:softHyphen/>
      </w:r>
      <w:r w:rsidR="00B129C7" w:rsidRPr="00636E73">
        <w:rPr>
          <w:rFonts w:ascii="Calibri" w:eastAsia="Calibri" w:hAnsi="Calibri"/>
          <w:sz w:val="22"/>
          <w:szCs w:val="22"/>
        </w:rPr>
        <w:t>tigen wir pflegebedürftige Menschen oder missbrauchen wir sensible Gesundheitsdaten? Setzen wir die Institutionalisierung von Rassismus und Ungleichheiten technologisch weiter fort und inwieweit re</w:t>
      </w:r>
      <w:r w:rsidR="001269D3">
        <w:rPr>
          <w:rFonts w:ascii="Calibri" w:eastAsia="Calibri" w:hAnsi="Calibri"/>
          <w:sz w:val="22"/>
          <w:szCs w:val="22"/>
        </w:rPr>
        <w:softHyphen/>
      </w:r>
      <w:r w:rsidR="00B129C7" w:rsidRPr="00636E73">
        <w:rPr>
          <w:rFonts w:ascii="Calibri" w:eastAsia="Calibri" w:hAnsi="Calibri"/>
          <w:sz w:val="22"/>
          <w:szCs w:val="22"/>
        </w:rPr>
        <w:t xml:space="preserve">produzieren wir Gender-Stereotypen durch </w:t>
      </w:r>
      <w:proofErr w:type="spellStart"/>
      <w:r w:rsidR="00B129C7" w:rsidRPr="00636E73">
        <w:rPr>
          <w:rFonts w:ascii="Calibri" w:eastAsia="Calibri" w:hAnsi="Calibri"/>
          <w:sz w:val="22"/>
          <w:szCs w:val="22"/>
        </w:rPr>
        <w:t>humanoide</w:t>
      </w:r>
      <w:proofErr w:type="spellEnd"/>
      <w:r w:rsidR="00B129C7" w:rsidRPr="00636E73">
        <w:rPr>
          <w:rFonts w:ascii="Calibri" w:eastAsia="Calibri" w:hAnsi="Calibri"/>
          <w:sz w:val="22"/>
          <w:szCs w:val="22"/>
        </w:rPr>
        <w:t xml:space="preserve"> Roboter und autonome Systeme?</w:t>
      </w:r>
    </w:p>
    <w:p w14:paraId="5B13D140" w14:textId="0D82BBB1" w:rsidR="00B129C7" w:rsidRDefault="00B129C7" w:rsidP="00A82954">
      <w:pPr>
        <w:jc w:val="both"/>
        <w:rPr>
          <w:rFonts w:ascii="Calibri" w:eastAsia="Calibri" w:hAnsi="Calibri"/>
          <w:sz w:val="22"/>
          <w:szCs w:val="22"/>
        </w:rPr>
      </w:pPr>
    </w:p>
    <w:p w14:paraId="7EEFA244" w14:textId="77777777" w:rsidR="001269D3" w:rsidRDefault="001269D3">
      <w:pPr>
        <w:rPr>
          <w:rFonts w:ascii="Calibri" w:hAnsi="Calibri" w:cs="Arial"/>
          <w:sz w:val="22"/>
          <w:szCs w:val="22"/>
        </w:rPr>
      </w:pPr>
      <w:r>
        <w:rPr>
          <w:rFonts w:ascii="Calibri" w:hAnsi="Calibri" w:cs="Arial"/>
          <w:sz w:val="22"/>
          <w:szCs w:val="22"/>
        </w:rPr>
        <w:br w:type="page"/>
      </w:r>
    </w:p>
    <w:p w14:paraId="760B0019" w14:textId="77777777" w:rsidR="001269D3" w:rsidRDefault="001269D3" w:rsidP="00A82954">
      <w:pPr>
        <w:jc w:val="both"/>
        <w:rPr>
          <w:rFonts w:ascii="Calibri" w:hAnsi="Calibri" w:cs="Arial"/>
          <w:sz w:val="22"/>
          <w:szCs w:val="22"/>
        </w:rPr>
      </w:pPr>
    </w:p>
    <w:p w14:paraId="37C5E0E3" w14:textId="77777777" w:rsidR="001269D3" w:rsidRDefault="001269D3" w:rsidP="00A82954">
      <w:pPr>
        <w:jc w:val="both"/>
        <w:rPr>
          <w:rFonts w:ascii="Calibri" w:hAnsi="Calibri" w:cs="Arial"/>
          <w:sz w:val="22"/>
          <w:szCs w:val="22"/>
        </w:rPr>
      </w:pPr>
    </w:p>
    <w:p w14:paraId="7226189E" w14:textId="77777777" w:rsidR="001269D3" w:rsidRDefault="001269D3" w:rsidP="00A82954">
      <w:pPr>
        <w:jc w:val="both"/>
        <w:rPr>
          <w:rFonts w:ascii="Calibri" w:hAnsi="Calibri" w:cs="Arial"/>
          <w:sz w:val="22"/>
          <w:szCs w:val="22"/>
        </w:rPr>
      </w:pPr>
    </w:p>
    <w:p w14:paraId="23B344B2" w14:textId="77777777" w:rsidR="001269D3" w:rsidRDefault="001269D3" w:rsidP="00A82954">
      <w:pPr>
        <w:jc w:val="both"/>
        <w:rPr>
          <w:rFonts w:ascii="Calibri" w:hAnsi="Calibri" w:cs="Arial"/>
          <w:sz w:val="22"/>
          <w:szCs w:val="22"/>
        </w:rPr>
      </w:pPr>
    </w:p>
    <w:p w14:paraId="6B672D7F" w14:textId="223D4600" w:rsidR="009D21E6" w:rsidRDefault="009D21E6" w:rsidP="00A82954">
      <w:pPr>
        <w:jc w:val="both"/>
        <w:rPr>
          <w:rFonts w:ascii="Calibri" w:hAnsi="Calibri" w:cs="Arial"/>
          <w:sz w:val="22"/>
          <w:szCs w:val="22"/>
        </w:rPr>
      </w:pPr>
      <w:r w:rsidRPr="004B29EE">
        <w:rPr>
          <w:rFonts w:ascii="Calibri" w:hAnsi="Calibri" w:cs="Arial"/>
          <w:sz w:val="22"/>
          <w:szCs w:val="22"/>
        </w:rPr>
        <w:t>Zusätzlich wurde eine App erarbeitet, mit dem Ziel, den Museumsbesuch bestmöglich zu unterstützen, ihn vor- und nachzubereiten und</w:t>
      </w:r>
      <w:r w:rsidR="00A32EBE">
        <w:rPr>
          <w:rFonts w:ascii="Calibri" w:hAnsi="Calibri" w:cs="Arial"/>
          <w:sz w:val="22"/>
          <w:szCs w:val="22"/>
        </w:rPr>
        <w:t xml:space="preserve"> inhaltlich anzu</w:t>
      </w:r>
      <w:r w:rsidRPr="004B29EE">
        <w:rPr>
          <w:rFonts w:ascii="Calibri" w:hAnsi="Calibri" w:cs="Arial"/>
          <w:sz w:val="22"/>
          <w:szCs w:val="22"/>
        </w:rPr>
        <w:t xml:space="preserve">reichern. Dabei werden nicht nur </w:t>
      </w:r>
      <w:proofErr w:type="spellStart"/>
      <w:r w:rsidRPr="004B29EE">
        <w:rPr>
          <w:rFonts w:ascii="Calibri" w:hAnsi="Calibri" w:cs="Arial"/>
          <w:sz w:val="22"/>
          <w:szCs w:val="22"/>
        </w:rPr>
        <w:t>kuratierte</w:t>
      </w:r>
      <w:proofErr w:type="spellEnd"/>
      <w:r w:rsidRPr="004B29EE">
        <w:rPr>
          <w:rFonts w:ascii="Calibri" w:hAnsi="Calibri" w:cs="Arial"/>
          <w:sz w:val="22"/>
          <w:szCs w:val="22"/>
        </w:rPr>
        <w:t xml:space="preserve"> Touren durch das Museum angeboten, sondern </w:t>
      </w:r>
      <w:r>
        <w:rPr>
          <w:rFonts w:ascii="Calibri" w:hAnsi="Calibri" w:cs="Arial"/>
          <w:sz w:val="22"/>
          <w:szCs w:val="22"/>
        </w:rPr>
        <w:t xml:space="preserve">es sind </w:t>
      </w:r>
      <w:r w:rsidRPr="004B29EE">
        <w:rPr>
          <w:rFonts w:ascii="Calibri" w:hAnsi="Calibri" w:cs="Arial"/>
          <w:sz w:val="22"/>
          <w:szCs w:val="22"/>
        </w:rPr>
        <w:t xml:space="preserve">auch alle Objekte des Online-Katalogs abrufbar und über ein </w:t>
      </w:r>
      <w:proofErr w:type="spellStart"/>
      <w:r w:rsidRPr="004B29EE">
        <w:rPr>
          <w:rFonts w:ascii="Calibri" w:hAnsi="Calibri" w:cs="Arial"/>
          <w:sz w:val="22"/>
          <w:szCs w:val="22"/>
        </w:rPr>
        <w:t>Indoor</w:t>
      </w:r>
      <w:proofErr w:type="spellEnd"/>
      <w:r w:rsidRPr="004B29EE">
        <w:rPr>
          <w:rFonts w:ascii="Calibri" w:hAnsi="Calibri" w:cs="Arial"/>
          <w:sz w:val="22"/>
          <w:szCs w:val="22"/>
        </w:rPr>
        <w:t>-</w:t>
      </w:r>
      <w:proofErr w:type="spellStart"/>
      <w:r w:rsidRPr="004B29EE">
        <w:rPr>
          <w:rFonts w:ascii="Calibri" w:hAnsi="Calibri" w:cs="Arial"/>
          <w:sz w:val="22"/>
          <w:szCs w:val="22"/>
        </w:rPr>
        <w:t>Positio</w:t>
      </w:r>
      <w:r>
        <w:rPr>
          <w:rFonts w:ascii="Calibri" w:hAnsi="Calibri" w:cs="Arial"/>
          <w:sz w:val="22"/>
          <w:szCs w:val="22"/>
        </w:rPr>
        <w:t>ning</w:t>
      </w:r>
      <w:proofErr w:type="spellEnd"/>
      <w:r>
        <w:rPr>
          <w:rFonts w:ascii="Calibri" w:hAnsi="Calibri" w:cs="Arial"/>
          <w:sz w:val="22"/>
          <w:szCs w:val="22"/>
        </w:rPr>
        <w:t>-System im Museum auffindbar</w:t>
      </w:r>
      <w:r w:rsidRPr="004B29EE">
        <w:rPr>
          <w:rFonts w:ascii="Calibri" w:hAnsi="Calibri" w:cs="Arial"/>
          <w:sz w:val="22"/>
          <w:szCs w:val="22"/>
        </w:rPr>
        <w:t>.</w:t>
      </w:r>
    </w:p>
    <w:p w14:paraId="46DC1C35" w14:textId="41C5C13B" w:rsidR="009D21E6" w:rsidRDefault="009D21E6" w:rsidP="00A82954">
      <w:pPr>
        <w:jc w:val="both"/>
        <w:rPr>
          <w:rFonts w:ascii="Calibri" w:eastAsia="Calibri" w:hAnsi="Calibri"/>
          <w:sz w:val="22"/>
          <w:szCs w:val="22"/>
        </w:rPr>
      </w:pPr>
    </w:p>
    <w:p w14:paraId="5B211B18" w14:textId="649F0EFB" w:rsidR="00B129C7" w:rsidRDefault="00B129C7" w:rsidP="00A63EF2">
      <w:pPr>
        <w:jc w:val="both"/>
        <w:rPr>
          <w:rFonts w:ascii="Calibri" w:eastAsia="Calibri" w:hAnsi="Calibri"/>
          <w:sz w:val="22"/>
          <w:szCs w:val="22"/>
        </w:rPr>
      </w:pPr>
      <w:r w:rsidRPr="00B129C7">
        <w:rPr>
          <w:rFonts w:ascii="Calibri" w:eastAsia="Calibri" w:hAnsi="Calibri"/>
          <w:sz w:val="22"/>
          <w:szCs w:val="22"/>
        </w:rPr>
        <w:t>Die neue Sonderausstellung „Künstliche Intelligen</w:t>
      </w:r>
      <w:r w:rsidR="00334C2F">
        <w:rPr>
          <w:rFonts w:ascii="Calibri" w:eastAsia="Calibri" w:hAnsi="Calibri"/>
          <w:sz w:val="22"/>
          <w:szCs w:val="22"/>
        </w:rPr>
        <w:t>z?</w:t>
      </w:r>
      <w:r w:rsidRPr="00B129C7">
        <w:rPr>
          <w:rFonts w:ascii="Calibri" w:eastAsia="Calibri" w:hAnsi="Calibri"/>
          <w:sz w:val="22"/>
          <w:szCs w:val="22"/>
        </w:rPr>
        <w:t>“ läuft bis Sommer 2022 und wird von einem ab</w:t>
      </w:r>
      <w:r w:rsidR="00334C2F">
        <w:rPr>
          <w:rFonts w:ascii="Calibri" w:eastAsia="Calibri" w:hAnsi="Calibri"/>
          <w:sz w:val="22"/>
          <w:szCs w:val="22"/>
        </w:rPr>
        <w:softHyphen/>
      </w:r>
      <w:r w:rsidRPr="00B129C7">
        <w:rPr>
          <w:rFonts w:ascii="Calibri" w:eastAsia="Calibri" w:hAnsi="Calibri"/>
          <w:sz w:val="22"/>
          <w:szCs w:val="22"/>
        </w:rPr>
        <w:t>wechslungsreichen Vermittlungs</w:t>
      </w:r>
      <w:r>
        <w:rPr>
          <w:rFonts w:ascii="Calibri" w:eastAsia="Calibri" w:hAnsi="Calibri"/>
          <w:sz w:val="22"/>
          <w:szCs w:val="22"/>
        </w:rPr>
        <w:t xml:space="preserve">- und Rahmenprogramm begleitet – </w:t>
      </w:r>
      <w:r w:rsidRPr="00B129C7">
        <w:rPr>
          <w:rFonts w:ascii="Calibri" w:eastAsia="Calibri" w:hAnsi="Calibri"/>
          <w:sz w:val="22"/>
          <w:szCs w:val="22"/>
        </w:rPr>
        <w:t xml:space="preserve">sowohl online als auch im Museum. </w:t>
      </w:r>
    </w:p>
    <w:p w14:paraId="450E9677" w14:textId="5BAF208E" w:rsidR="00536E5D" w:rsidRDefault="00536E5D" w:rsidP="00A63EF2">
      <w:pPr>
        <w:jc w:val="both"/>
        <w:rPr>
          <w:rFonts w:ascii="Calibri" w:eastAsia="Calibri" w:hAnsi="Calibri"/>
          <w:sz w:val="22"/>
          <w:szCs w:val="22"/>
        </w:rPr>
      </w:pPr>
    </w:p>
    <w:p w14:paraId="052CD40E" w14:textId="77777777" w:rsidR="00536E5D" w:rsidRPr="00536E5D" w:rsidRDefault="00536E5D" w:rsidP="00536E5D">
      <w:pPr>
        <w:rPr>
          <w:rFonts w:ascii="Calibri" w:eastAsia="Calibri" w:hAnsi="Calibri"/>
          <w:b/>
          <w:sz w:val="22"/>
          <w:szCs w:val="22"/>
        </w:rPr>
      </w:pPr>
      <w:r w:rsidRPr="00536E5D">
        <w:rPr>
          <w:rFonts w:ascii="Calibri" w:eastAsia="Calibri" w:hAnsi="Calibri"/>
          <w:b/>
          <w:sz w:val="22"/>
          <w:szCs w:val="22"/>
        </w:rPr>
        <w:t xml:space="preserve">Zine „Künstliche Intelligenz?“: </w:t>
      </w:r>
    </w:p>
    <w:p w14:paraId="6880D2CE" w14:textId="7E866B06" w:rsidR="00536E5D" w:rsidRDefault="00536E5D" w:rsidP="00536E5D">
      <w:pPr>
        <w:rPr>
          <w:rFonts w:ascii="Calibri" w:eastAsia="Calibri" w:hAnsi="Calibri"/>
          <w:sz w:val="22"/>
          <w:szCs w:val="22"/>
        </w:rPr>
      </w:pPr>
      <w:hyperlink r:id="rId7" w:history="1">
        <w:r w:rsidRPr="000B320A">
          <w:rPr>
            <w:rStyle w:val="Hyperlink"/>
            <w:rFonts w:ascii="Calibri" w:eastAsia="Calibri" w:hAnsi="Calibri"/>
            <w:sz w:val="22"/>
            <w:szCs w:val="22"/>
          </w:rPr>
          <w:t>https://www.technischesmuseum.at/museum/tmw-zi</w:t>
        </w:r>
        <w:bookmarkStart w:id="0" w:name="_GoBack"/>
        <w:bookmarkEnd w:id="0"/>
        <w:r w:rsidRPr="000B320A">
          <w:rPr>
            <w:rStyle w:val="Hyperlink"/>
            <w:rFonts w:ascii="Calibri" w:eastAsia="Calibri" w:hAnsi="Calibri"/>
            <w:sz w:val="22"/>
            <w:szCs w:val="22"/>
          </w:rPr>
          <w:t>n</w:t>
        </w:r>
        <w:r w:rsidRPr="000B320A">
          <w:rPr>
            <w:rStyle w:val="Hyperlink"/>
            <w:rFonts w:ascii="Calibri" w:eastAsia="Calibri" w:hAnsi="Calibri"/>
            <w:sz w:val="22"/>
            <w:szCs w:val="22"/>
          </w:rPr>
          <w:t>e_-_unsere_stories/ki_zine</w:t>
        </w:r>
      </w:hyperlink>
    </w:p>
    <w:p w14:paraId="76F3F0CF" w14:textId="77777777" w:rsidR="00536E5D" w:rsidRDefault="00536E5D" w:rsidP="00A63EF2">
      <w:pPr>
        <w:jc w:val="both"/>
        <w:rPr>
          <w:rFonts w:ascii="Calibri" w:eastAsia="Calibri" w:hAnsi="Calibri"/>
          <w:sz w:val="22"/>
          <w:szCs w:val="22"/>
        </w:rPr>
      </w:pPr>
    </w:p>
    <w:p w14:paraId="40B672B5" w14:textId="77777777" w:rsidR="00536E5D" w:rsidRPr="00536E5D" w:rsidRDefault="00536E5D" w:rsidP="00536E5D">
      <w:pPr>
        <w:rPr>
          <w:rFonts w:ascii="Calibri" w:eastAsia="Calibri" w:hAnsi="Calibri"/>
          <w:b/>
          <w:sz w:val="22"/>
          <w:szCs w:val="22"/>
        </w:rPr>
      </w:pPr>
      <w:r w:rsidRPr="00536E5D">
        <w:rPr>
          <w:rFonts w:ascii="Calibri" w:eastAsia="Calibri" w:hAnsi="Calibri"/>
          <w:b/>
          <w:sz w:val="22"/>
          <w:szCs w:val="22"/>
        </w:rPr>
        <w:t xml:space="preserve">Ausstellung „Künstliche Intelligenz?“: </w:t>
      </w:r>
    </w:p>
    <w:p w14:paraId="6D1099A1" w14:textId="3FA7CEE4" w:rsidR="00536E5D" w:rsidRDefault="00536E5D" w:rsidP="00536E5D">
      <w:pPr>
        <w:rPr>
          <w:rFonts w:ascii="Calibri" w:eastAsia="Calibri" w:hAnsi="Calibri"/>
          <w:sz w:val="22"/>
          <w:szCs w:val="22"/>
        </w:rPr>
      </w:pPr>
      <w:hyperlink r:id="rId8" w:history="1">
        <w:r w:rsidRPr="000B320A">
          <w:rPr>
            <w:rStyle w:val="Hyperlink"/>
            <w:rFonts w:ascii="Calibri" w:eastAsia="Calibri" w:hAnsi="Calibri"/>
            <w:sz w:val="22"/>
            <w:szCs w:val="22"/>
          </w:rPr>
          <w:t>https://www.technischesmuseum.at/ausstellung</w:t>
        </w:r>
        <w:r w:rsidRPr="000B320A">
          <w:rPr>
            <w:rStyle w:val="Hyperlink"/>
            <w:rFonts w:ascii="Calibri" w:eastAsia="Calibri" w:hAnsi="Calibri"/>
            <w:sz w:val="22"/>
            <w:szCs w:val="22"/>
          </w:rPr>
          <w:t>/</w:t>
        </w:r>
        <w:r w:rsidRPr="000B320A">
          <w:rPr>
            <w:rStyle w:val="Hyperlink"/>
            <w:rFonts w:ascii="Calibri" w:eastAsia="Calibri" w:hAnsi="Calibri"/>
            <w:sz w:val="22"/>
            <w:szCs w:val="22"/>
          </w:rPr>
          <w:t>kuenstliche_intelligenz</w:t>
        </w:r>
      </w:hyperlink>
    </w:p>
    <w:p w14:paraId="7428B0FF" w14:textId="77777777" w:rsidR="00536E5D" w:rsidRPr="00B129C7" w:rsidRDefault="00536E5D" w:rsidP="00536E5D">
      <w:pPr>
        <w:rPr>
          <w:rFonts w:ascii="Calibri" w:eastAsia="Calibri" w:hAnsi="Calibri"/>
          <w:sz w:val="22"/>
          <w:szCs w:val="22"/>
        </w:rPr>
      </w:pPr>
    </w:p>
    <w:p w14:paraId="20194947" w14:textId="77777777" w:rsidR="00B129C7" w:rsidRDefault="00B129C7" w:rsidP="00A63EF2">
      <w:pPr>
        <w:jc w:val="both"/>
        <w:rPr>
          <w:rFonts w:ascii="Calibri" w:eastAsia="Calibri" w:hAnsi="Calibri"/>
        </w:rPr>
      </w:pPr>
    </w:p>
    <w:p w14:paraId="70B46A1E" w14:textId="3DB9F6C9" w:rsidR="00A13C55" w:rsidRPr="0064038F" w:rsidRDefault="00606CF8" w:rsidP="00E30425">
      <w:pPr>
        <w:jc w:val="both"/>
        <w:rPr>
          <w:rFonts w:ascii="Calibri" w:hAnsi="Calibri" w:cs="Arial"/>
          <w:b/>
          <w:sz w:val="22"/>
          <w:szCs w:val="22"/>
        </w:rPr>
      </w:pPr>
      <w:r w:rsidRPr="0064038F">
        <w:rPr>
          <w:rFonts w:ascii="Calibri" w:hAnsi="Calibri" w:cs="Arial"/>
          <w:b/>
          <w:sz w:val="22"/>
          <w:szCs w:val="22"/>
        </w:rPr>
        <w:t>Presse-Kontakt:</w:t>
      </w:r>
    </w:p>
    <w:p w14:paraId="5458055F" w14:textId="77777777" w:rsidR="003F5E43" w:rsidRPr="0064038F" w:rsidRDefault="003F5E43" w:rsidP="00E30425">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E30425">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E30425">
      <w:pPr>
        <w:jc w:val="both"/>
        <w:rPr>
          <w:rFonts w:ascii="Calibri" w:hAnsi="Calibri" w:cs="Arial"/>
          <w:sz w:val="22"/>
          <w:szCs w:val="22"/>
        </w:rPr>
      </w:pPr>
      <w:proofErr w:type="spellStart"/>
      <w:r w:rsidRPr="0064038F">
        <w:rPr>
          <w:rFonts w:ascii="Calibri" w:hAnsi="Calibri" w:cs="Arial"/>
          <w:sz w:val="22"/>
          <w:szCs w:val="22"/>
        </w:rPr>
        <w:t>Mariahilfer</w:t>
      </w:r>
      <w:proofErr w:type="spellEnd"/>
      <w:r w:rsidRPr="0064038F">
        <w:rPr>
          <w:rFonts w:ascii="Calibri" w:hAnsi="Calibri" w:cs="Arial"/>
          <w:sz w:val="22"/>
          <w:szCs w:val="22"/>
        </w:rPr>
        <w:t xml:space="preserve"> Straße 212, 1140 Wien</w:t>
      </w:r>
    </w:p>
    <w:p w14:paraId="192D6CAB" w14:textId="77777777" w:rsidR="00BF0A48" w:rsidRPr="0064038F" w:rsidRDefault="00FC3FE6" w:rsidP="00E30425">
      <w:pPr>
        <w:jc w:val="both"/>
        <w:rPr>
          <w:rFonts w:ascii="Calibri" w:hAnsi="Calibri" w:cs="Arial"/>
          <w:sz w:val="22"/>
          <w:szCs w:val="22"/>
        </w:rPr>
      </w:pPr>
      <w:r w:rsidRPr="0064038F">
        <w:rPr>
          <w:rFonts w:ascii="Calibri" w:hAnsi="Calibri" w:cs="Arial"/>
          <w:sz w:val="22"/>
          <w:szCs w:val="22"/>
        </w:rPr>
        <w:t>Tel. 01/899 98-1200</w:t>
      </w:r>
      <w:r w:rsidR="00BF0A48" w:rsidRPr="0064038F">
        <w:rPr>
          <w:rFonts w:ascii="Calibri" w:hAnsi="Calibri" w:cs="Arial"/>
          <w:sz w:val="22"/>
          <w:szCs w:val="22"/>
        </w:rPr>
        <w:t xml:space="preserve"> </w:t>
      </w:r>
    </w:p>
    <w:p w14:paraId="7EAE9EF4" w14:textId="77777777" w:rsidR="00645A25" w:rsidRPr="0064038F" w:rsidRDefault="00A35ECC" w:rsidP="00E30425">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E30425">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E30425">
      <w:pPr>
        <w:jc w:val="both"/>
        <w:rPr>
          <w:rFonts w:ascii="Calibri" w:hAnsi="Calibri" w:cs="Arial"/>
          <w:sz w:val="22"/>
          <w:szCs w:val="22"/>
        </w:rPr>
      </w:pPr>
      <w:r w:rsidRPr="0064038F">
        <w:rPr>
          <w:rFonts w:ascii="Calibri" w:hAnsi="Calibri" w:cs="Arial"/>
          <w:sz w:val="22"/>
          <w:szCs w:val="22"/>
        </w:rPr>
        <w:t>https://twitter.com/tmwpress</w:t>
      </w:r>
    </w:p>
    <w:sectPr w:rsidR="00FC3FE6" w:rsidRPr="0064038F" w:rsidSect="007471A9">
      <w:headerReference w:type="default" r:id="rId9"/>
      <w:footerReference w:type="default" r:id="rId10"/>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C638" w14:textId="6201200D" w:rsidR="00F33246" w:rsidRPr="0064038F" w:rsidRDefault="00F33246" w:rsidP="0064038F">
    <w:pPr>
      <w:pStyle w:val="StandardWeb"/>
      <w:spacing w:before="0" w:beforeAutospacing="0" w:after="0" w:afterAutospacing="0"/>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In Zusammenarbeit mit</w:t>
    </w:r>
    <w:r w:rsidRPr="0064038F">
      <w:rPr>
        <w:rFonts w:ascii="Calibri" w:eastAsia="Calibri" w:hAnsi="Calibri" w:cs="Calibri"/>
        <w:color w:val="000000"/>
        <w:sz w:val="19"/>
        <w:szCs w:val="19"/>
        <w:lang w:val="de-DE" w:eastAsia="en-US"/>
      </w:rPr>
      <w:t>: Bundesministerium für Klimaschutz, Umwelt, Energie, Mobilität, Innovation und Technologie</w:t>
    </w:r>
    <w:r w:rsidRPr="0064038F">
      <w:rPr>
        <w:rFonts w:eastAsia="Calibri" w:cs="Calibri"/>
        <w:color w:val="000000"/>
        <w:sz w:val="19"/>
        <w:szCs w:val="19"/>
        <w:shd w:val="clear" w:color="auto" w:fill="FFFFFF"/>
        <w:lang w:val="de-DE" w:eastAsia="en-US"/>
      </w:rPr>
      <w:t> </w:t>
    </w:r>
  </w:p>
  <w:p w14:paraId="43140F09" w14:textId="77777777" w:rsidR="00F33246" w:rsidRPr="0064038F" w:rsidRDefault="00F33246"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Partner Technisches Museum Wien:</w:t>
    </w:r>
    <w:r w:rsidRPr="0064038F">
      <w:rPr>
        <w:rFonts w:ascii="Calibri" w:eastAsia="Calibri" w:hAnsi="Calibri" w:cs="Calibri"/>
        <w:color w:val="000000"/>
        <w:sz w:val="19"/>
        <w:szCs w:val="19"/>
        <w:lang w:val="de-DE" w:eastAsia="en-US"/>
      </w:rPr>
      <w:t xml:space="preserve"> Wiener Netze</w:t>
    </w:r>
  </w:p>
  <w:p w14:paraId="7391AB0D" w14:textId="77777777" w:rsidR="00F33246" w:rsidRPr="0064038F" w:rsidRDefault="00F33246"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Hauptsponsoren</w:t>
    </w:r>
    <w:r w:rsidRPr="0064038F">
      <w:rPr>
        <w:rFonts w:ascii="Calibri" w:eastAsia="Calibri" w:hAnsi="Calibri" w:cs="Calibri"/>
        <w:color w:val="000000"/>
        <w:sz w:val="19"/>
        <w:szCs w:val="19"/>
        <w:lang w:val="de-DE" w:eastAsia="en-US"/>
      </w:rPr>
      <w:t>: Arbeiterkammer Wien, SWISS LICHT</w:t>
    </w:r>
  </w:p>
  <w:p w14:paraId="365C094F" w14:textId="77777777" w:rsidR="00F33246" w:rsidRPr="0064038F" w:rsidRDefault="00F33246"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Sponsoren</w:t>
    </w:r>
    <w:r w:rsidRPr="0064038F">
      <w:rPr>
        <w:rFonts w:ascii="Calibri" w:eastAsia="Calibri" w:hAnsi="Calibri" w:cs="Calibri"/>
        <w:color w:val="000000"/>
        <w:sz w:val="19"/>
        <w:szCs w:val="19"/>
        <w:lang w:val="de-DE" w:eastAsia="en-US"/>
      </w:rPr>
      <w:t>:</w:t>
    </w:r>
    <w:r w:rsidRPr="0064038F">
      <w:rPr>
        <w:rFonts w:ascii="Calibri" w:eastAsia="Calibri" w:hAnsi="Calibri" w:cs="Calibri"/>
        <w:color w:val="1F497D"/>
        <w:sz w:val="19"/>
        <w:szCs w:val="19"/>
        <w:lang w:val="de-DE" w:eastAsia="en-US"/>
      </w:rPr>
      <w:t xml:space="preserve"> </w:t>
    </w:r>
    <w:r w:rsidRPr="0064038F">
      <w:rPr>
        <w:rFonts w:ascii="Calibri" w:eastAsia="Calibri" w:hAnsi="Calibri" w:cs="Calibri"/>
        <w:color w:val="000000"/>
        <w:sz w:val="19"/>
        <w:szCs w:val="19"/>
        <w:lang w:val="de-DE" w:eastAsia="en-US"/>
      </w:rPr>
      <w:t>Fachverband der Elektro- und Elektronikindustrie, Österreichische Lotterien, UNIQA</w:t>
    </w:r>
  </w:p>
  <w:p w14:paraId="03DDF1A5" w14:textId="77777777" w:rsidR="00F33246" w:rsidRPr="0064038F" w:rsidRDefault="00F33246"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Co-Sponsoren</w:t>
    </w:r>
    <w:r w:rsidRPr="0064038F">
      <w:rPr>
        <w:rFonts w:ascii="Calibri" w:eastAsia="Calibri" w:hAnsi="Calibri" w:cs="Calibri"/>
        <w:color w:val="000000"/>
        <w:sz w:val="19"/>
        <w:szCs w:val="19"/>
        <w:lang w:val="de-DE" w:eastAsia="en-US"/>
      </w:rPr>
      <w:t>: ISS Österreich, STRABAG SE</w:t>
    </w:r>
  </w:p>
  <w:p w14:paraId="748C0787" w14:textId="77777777" w:rsidR="00F33246" w:rsidRPr="0064038F" w:rsidRDefault="00F33246" w:rsidP="0064038F">
    <w:pP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Wissenschaftspartner</w:t>
    </w:r>
    <w:r w:rsidRPr="0064038F">
      <w:rPr>
        <w:rFonts w:ascii="Calibri" w:eastAsia="Calibri" w:hAnsi="Calibri" w:cs="Calibri"/>
        <w:color w:val="000000"/>
        <w:sz w:val="19"/>
        <w:szCs w:val="19"/>
        <w:lang w:val="de-DE" w:eastAsia="en-US"/>
      </w:rPr>
      <w:t>: VIRTUAL VEHICLE Research GmbH, Technische Universität Graz</w:t>
    </w:r>
  </w:p>
  <w:p w14:paraId="4C3E3BDA" w14:textId="1FF8C5BF" w:rsidR="00F33246" w:rsidRPr="0064038F" w:rsidRDefault="00F33246">
    <w:pPr>
      <w:pStyle w:val="Fuzeile"/>
      <w:rPr>
        <w:sz w:val="19"/>
        <w:szCs w:val="19"/>
      </w:rPr>
    </w:pPr>
    <w:r w:rsidRPr="0064038F">
      <w:rPr>
        <w:rFonts w:ascii="Calibri" w:eastAsia="Calibri" w:hAnsi="Calibri" w:cs="Calibri"/>
        <w:b/>
        <w:bCs/>
        <w:color w:val="000000"/>
        <w:sz w:val="19"/>
        <w:szCs w:val="19"/>
        <w:lang w:val="de-DE" w:eastAsia="en-US"/>
      </w:rPr>
      <w:t>Medienpartner</w:t>
    </w:r>
    <w:r w:rsidRPr="0064038F">
      <w:rPr>
        <w:rFonts w:ascii="Calibri" w:eastAsia="Calibri" w:hAnsi="Calibri" w:cs="Calibri"/>
        <w:color w:val="000000"/>
        <w:sz w:val="19"/>
        <w:szCs w:val="19"/>
        <w:lang w:val="de-DE" w:eastAsia="en-US"/>
      </w:rPr>
      <w:t xml:space="preserve">: Ö1, </w:t>
    </w:r>
    <w:proofErr w:type="spellStart"/>
    <w:r w:rsidRPr="0064038F">
      <w:rPr>
        <w:rFonts w:ascii="Calibri" w:eastAsia="Calibri" w:hAnsi="Calibri" w:cs="Calibri"/>
        <w:color w:val="000000"/>
        <w:sz w:val="19"/>
        <w:szCs w:val="19"/>
        <w:lang w:val="de-DE" w:eastAsia="en-US"/>
      </w:rPr>
      <w:t>Snipcard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E0E9" w14:textId="77777777"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77777777" w:rsidR="00F33246" w:rsidRPr="00606CF8" w:rsidRDefault="00F33246">
                          <w:pPr>
                            <w:rPr>
                              <w:rFonts w:ascii="Calibri" w:hAnsi="Calibri"/>
                              <w:b/>
                              <w:sz w:val="56"/>
                              <w:szCs w:val="56"/>
                            </w:rPr>
                          </w:pPr>
                          <w:r>
                            <w:rPr>
                              <w:rFonts w:ascii="Calibri" w:hAnsi="Calibri"/>
                              <w:b/>
                              <w:sz w:val="48"/>
                              <w:szCs w:val="48"/>
                            </w:rPr>
                            <w:t>Pressetext</w:t>
                          </w:r>
                          <w:r w:rsidRPr="00F96C47">
                            <w:rPr>
                              <w:rFonts w:ascii="Calibri" w:hAnsi="Calibri"/>
                              <w:b/>
                              <w:sz w:val="40"/>
                              <w:szCs w:val="4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" stroked="f">
              <v:textbox style="mso-fit-shape-to-text:t">
                <w:txbxContent>
                  <w:p w14:paraId="54DD7C2B" w14:textId="77777777" w:rsidR="00125840" w:rsidRPr="00606CF8" w:rsidRDefault="00125840">
                    <w:pPr>
                      <w:rPr>
                        <w:rFonts w:ascii="Calibri" w:hAnsi="Calibri"/>
                        <w:b/>
                        <w:sz w:val="56"/>
                        <w:szCs w:val="56"/>
                      </w:rPr>
                    </w:pPr>
                    <w:r>
                      <w:rPr>
                        <w:rFonts w:ascii="Calibri" w:hAnsi="Calibri"/>
                        <w:b/>
                        <w:sz w:val="48"/>
                        <w:szCs w:val="48"/>
                      </w:rPr>
                      <w:t>Pressetext</w:t>
                    </w:r>
                    <w:r w:rsidRPr="00F96C47">
                      <w:rPr>
                        <w:rFonts w:ascii="Calibri" w:hAnsi="Calibri"/>
                        <w:b/>
                        <w:sz w:val="40"/>
                        <w:szCs w:val="40"/>
                      </w:rPr>
                      <w:br/>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w:t>
                          </w:r>
                          <w:proofErr w:type="gramStart"/>
                          <w:r>
                            <w:rPr>
                              <w:rFonts w:ascii="Arial" w:hAnsi="Arial" w:cs="Arial"/>
                              <w:sz w:val="12"/>
                              <w:szCs w:val="12"/>
                            </w:rPr>
                            <w:t xml:space="preserve">212 </w:t>
                          </w:r>
                          <w:r>
                            <w:rPr>
                              <w:rFonts w:ascii="Arial" w:hAnsi="Arial" w:cs="Arial"/>
                              <w:b/>
                              <w:sz w:val="12"/>
                              <w:szCs w:val="12"/>
                            </w:rPr>
                            <w:t>.</w:t>
                          </w:r>
                          <w:proofErr w:type="gramEnd"/>
                          <w:r>
                            <w:rPr>
                              <w:rFonts w:ascii="Arial" w:hAnsi="Arial" w:cs="Arial"/>
                              <w:b/>
                              <w:sz w:val="12"/>
                              <w:szCs w:val="12"/>
                            </w:rPr>
                            <w:t xml:space="preserve"> </w:t>
                          </w:r>
                          <w:r w:rsidRPr="00A32EBE">
                            <w:rPr>
                              <w:rFonts w:ascii="Arial" w:hAnsi="Arial" w:cs="Arial"/>
                              <w:sz w:val="12"/>
                              <w:szCs w:val="12"/>
                            </w:rPr>
                            <w:t xml:space="preserve">A-1140 WIEN TEL + 43 1 899 98 – 0 </w:t>
                          </w:r>
                          <w:r w:rsidRPr="00A32EBE">
                            <w:rPr>
                              <w:rFonts w:ascii="Arial" w:hAnsi="Arial" w:cs="Arial"/>
                              <w:b/>
                              <w:sz w:val="12"/>
                              <w:szCs w:val="12"/>
                            </w:rPr>
                            <w:t>.</w:t>
                          </w:r>
                          <w:r w:rsidRPr="00A32EBE">
                            <w:rPr>
                              <w:rFonts w:ascii="Arial" w:hAnsi="Arial" w:cs="Arial"/>
                              <w:sz w:val="12"/>
                              <w:szCs w:val="12"/>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Hu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" filled="f" stroked="f">
              <v:textbox>
                <w:txbxContent>
                  <w:p w14:paraId="776D6A47" w14:textId="77777777" w:rsidR="00125840" w:rsidRDefault="00125840" w:rsidP="001D4E3D">
                    <w:pPr>
                      <w:jc w:val="both"/>
                      <w:rPr>
                        <w:rFonts w:ascii="Arial" w:hAnsi="Arial" w:cs="Arial"/>
                        <w:b/>
                        <w:sz w:val="12"/>
                        <w:szCs w:val="12"/>
                      </w:rPr>
                    </w:pPr>
                  </w:p>
                  <w:p w14:paraId="3B932EFD" w14:textId="77777777" w:rsidR="00125840" w:rsidRPr="00E02421" w:rsidRDefault="00125840"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125840" w:rsidRDefault="00125840" w:rsidP="001D4E3D">
                    <w:pPr>
                      <w:jc w:val="both"/>
                      <w:rPr>
                        <w:rFonts w:ascii="Arial" w:hAnsi="Arial" w:cs="Arial"/>
                        <w:sz w:val="12"/>
                        <w:szCs w:val="12"/>
                      </w:rPr>
                    </w:pPr>
                  </w:p>
                  <w:p w14:paraId="44B027D7" w14:textId="77777777" w:rsidR="00125840" w:rsidRPr="00A11184" w:rsidRDefault="00125840"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64038F">
                      <w:rPr>
                        <w:rFonts w:ascii="Arial" w:hAnsi="Arial" w:cs="Arial"/>
                        <w:sz w:val="12"/>
                        <w:szCs w:val="12"/>
                        <w:lang w:val="en-US"/>
                      </w:rPr>
                      <w:t xml:space="preserve">A-1140 WIEN TEL + 43 1 899 98 – 0 </w:t>
                    </w:r>
                    <w:r w:rsidRPr="0064038F">
                      <w:rPr>
                        <w:rFonts w:ascii="Arial" w:hAnsi="Arial" w:cs="Arial"/>
                        <w:b/>
                        <w:sz w:val="12"/>
                        <w:szCs w:val="12"/>
                        <w:lang w:val="en-US"/>
                      </w:rPr>
                      <w:t>.</w:t>
                    </w:r>
                    <w:r w:rsidRPr="0064038F">
                      <w:rPr>
                        <w:rFonts w:ascii="Arial" w:hAnsi="Arial" w:cs="Arial"/>
                        <w:sz w:val="12"/>
                        <w:szCs w:val="12"/>
                        <w:lang w:val="en-US"/>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125840" w:rsidRPr="00A11184" w:rsidRDefault="00125840" w:rsidP="001D4E3D">
                    <w:pPr>
                      <w:jc w:val="both"/>
                      <w:rPr>
                        <w:rFonts w:ascii="Arial" w:hAnsi="Arial" w:cs="Arial"/>
                        <w:sz w:val="12"/>
                        <w:szCs w:val="12"/>
                        <w:lang w:val="sv-SE"/>
                      </w:rPr>
                    </w:pPr>
                  </w:p>
                  <w:p w14:paraId="3DD1315D" w14:textId="77777777" w:rsidR="00125840" w:rsidRPr="00A11184" w:rsidRDefault="00125840"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125840" w:rsidRPr="00E02421" w:rsidRDefault="00125840"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lmgwIAABY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" stroked="f">
              <v:textbox>
                <w:txbxContent>
                  <w:p w14:paraId="26A9CB41" w14:textId="77777777" w:rsidR="00125840" w:rsidRDefault="00125840"/>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F33246" w:rsidRDefault="00F33246" w:rsidP="001D4E3D">
    <w:pPr>
      <w:pStyle w:val="Kopfzeile"/>
      <w:jc w:val="right"/>
    </w:pPr>
  </w:p>
  <w:p w14:paraId="5AD0CEB1" w14:textId="77777777" w:rsidR="00F33246" w:rsidRDefault="00F33246" w:rsidP="001D4E3D">
    <w:pPr>
      <w:pStyle w:val="Kopfzeile"/>
      <w:jc w:val="right"/>
    </w:pPr>
  </w:p>
  <w:p w14:paraId="17963611" w14:textId="77777777" w:rsidR="00F33246" w:rsidRDefault="00F33246" w:rsidP="001D4E3D">
    <w:pPr>
      <w:pStyle w:val="Kopfzeile"/>
      <w:jc w:val="right"/>
    </w:pPr>
  </w:p>
  <w:p w14:paraId="78A4F4E0" w14:textId="77777777" w:rsidR="00F33246" w:rsidRDefault="00F33246" w:rsidP="001D4E3D">
    <w:pPr>
      <w:pStyle w:val="Kopfzeile"/>
      <w:jc w:val="right"/>
    </w:pPr>
  </w:p>
  <w:p w14:paraId="72C81A19" w14:textId="23DE52B0" w:rsidR="00F33246" w:rsidRPr="00A82954" w:rsidRDefault="00F33246" w:rsidP="00B129C7">
    <w:pPr>
      <w:pStyle w:val="Kopfzeil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2A"/>
    <w:rsid w:val="00011B84"/>
    <w:rsid w:val="0002540B"/>
    <w:rsid w:val="0005074E"/>
    <w:rsid w:val="000537D2"/>
    <w:rsid w:val="00071E3F"/>
    <w:rsid w:val="0007680C"/>
    <w:rsid w:val="00077ECF"/>
    <w:rsid w:val="000A3192"/>
    <w:rsid w:val="000B00E8"/>
    <w:rsid w:val="000B7F8D"/>
    <w:rsid w:val="000D79C3"/>
    <w:rsid w:val="000F2944"/>
    <w:rsid w:val="0011171E"/>
    <w:rsid w:val="0012229C"/>
    <w:rsid w:val="00124D3C"/>
    <w:rsid w:val="00125840"/>
    <w:rsid w:val="001269D3"/>
    <w:rsid w:val="00140571"/>
    <w:rsid w:val="001523B3"/>
    <w:rsid w:val="001631DB"/>
    <w:rsid w:val="00164753"/>
    <w:rsid w:val="00165570"/>
    <w:rsid w:val="00172F3F"/>
    <w:rsid w:val="00175A9F"/>
    <w:rsid w:val="0018224F"/>
    <w:rsid w:val="00184369"/>
    <w:rsid w:val="001979B0"/>
    <w:rsid w:val="001B29A8"/>
    <w:rsid w:val="001B618E"/>
    <w:rsid w:val="001B7421"/>
    <w:rsid w:val="001D173B"/>
    <w:rsid w:val="001D182C"/>
    <w:rsid w:val="001D4E3D"/>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A681A"/>
    <w:rsid w:val="002C196B"/>
    <w:rsid w:val="002C5D63"/>
    <w:rsid w:val="002D2B91"/>
    <w:rsid w:val="002D2C24"/>
    <w:rsid w:val="002D42AB"/>
    <w:rsid w:val="00314AC3"/>
    <w:rsid w:val="0031605C"/>
    <w:rsid w:val="00317A8A"/>
    <w:rsid w:val="00330F5F"/>
    <w:rsid w:val="003327E2"/>
    <w:rsid w:val="00334C2F"/>
    <w:rsid w:val="0035240B"/>
    <w:rsid w:val="0036474E"/>
    <w:rsid w:val="00366C14"/>
    <w:rsid w:val="00371352"/>
    <w:rsid w:val="003A5175"/>
    <w:rsid w:val="003B1721"/>
    <w:rsid w:val="003B44D6"/>
    <w:rsid w:val="003B53A4"/>
    <w:rsid w:val="003B7AF6"/>
    <w:rsid w:val="003C1F56"/>
    <w:rsid w:val="003C4014"/>
    <w:rsid w:val="003C7304"/>
    <w:rsid w:val="003D5A2A"/>
    <w:rsid w:val="003E6FA1"/>
    <w:rsid w:val="003F5E43"/>
    <w:rsid w:val="004011F9"/>
    <w:rsid w:val="0043257A"/>
    <w:rsid w:val="0044719A"/>
    <w:rsid w:val="004521E0"/>
    <w:rsid w:val="004534CB"/>
    <w:rsid w:val="004551F2"/>
    <w:rsid w:val="00465E8A"/>
    <w:rsid w:val="00474AB9"/>
    <w:rsid w:val="00482563"/>
    <w:rsid w:val="00494428"/>
    <w:rsid w:val="004A7BCB"/>
    <w:rsid w:val="004B58E4"/>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85251"/>
    <w:rsid w:val="00594DE5"/>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3DB4"/>
    <w:rsid w:val="00633E77"/>
    <w:rsid w:val="00636E73"/>
    <w:rsid w:val="0064038F"/>
    <w:rsid w:val="00645A25"/>
    <w:rsid w:val="006464D6"/>
    <w:rsid w:val="0064706C"/>
    <w:rsid w:val="006923D0"/>
    <w:rsid w:val="006A0ED5"/>
    <w:rsid w:val="006B0ADD"/>
    <w:rsid w:val="006B2C6A"/>
    <w:rsid w:val="006B5321"/>
    <w:rsid w:val="006C254B"/>
    <w:rsid w:val="006C3194"/>
    <w:rsid w:val="006E0276"/>
    <w:rsid w:val="006E7D32"/>
    <w:rsid w:val="006F0B97"/>
    <w:rsid w:val="006F6368"/>
    <w:rsid w:val="00705FE0"/>
    <w:rsid w:val="00720D68"/>
    <w:rsid w:val="00721F07"/>
    <w:rsid w:val="007228B8"/>
    <w:rsid w:val="007471A9"/>
    <w:rsid w:val="00766015"/>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541B"/>
    <w:rsid w:val="0088360D"/>
    <w:rsid w:val="00885A05"/>
    <w:rsid w:val="008862FA"/>
    <w:rsid w:val="00887DB5"/>
    <w:rsid w:val="00895D14"/>
    <w:rsid w:val="008D1D6E"/>
    <w:rsid w:val="00910ACC"/>
    <w:rsid w:val="00910D06"/>
    <w:rsid w:val="00910DC0"/>
    <w:rsid w:val="00922EAE"/>
    <w:rsid w:val="00924ECF"/>
    <w:rsid w:val="00933AEE"/>
    <w:rsid w:val="009351AF"/>
    <w:rsid w:val="0093725C"/>
    <w:rsid w:val="00946CB1"/>
    <w:rsid w:val="00964E82"/>
    <w:rsid w:val="00965BDB"/>
    <w:rsid w:val="009678EA"/>
    <w:rsid w:val="0097411E"/>
    <w:rsid w:val="00984DBE"/>
    <w:rsid w:val="00990727"/>
    <w:rsid w:val="009958E4"/>
    <w:rsid w:val="009A5532"/>
    <w:rsid w:val="009B696F"/>
    <w:rsid w:val="009B77DD"/>
    <w:rsid w:val="009C2463"/>
    <w:rsid w:val="009D21E6"/>
    <w:rsid w:val="009E2CD5"/>
    <w:rsid w:val="009E5CE9"/>
    <w:rsid w:val="00A11184"/>
    <w:rsid w:val="00A13C55"/>
    <w:rsid w:val="00A32EBE"/>
    <w:rsid w:val="00A35ECC"/>
    <w:rsid w:val="00A4556E"/>
    <w:rsid w:val="00A461C7"/>
    <w:rsid w:val="00A63EF2"/>
    <w:rsid w:val="00A82954"/>
    <w:rsid w:val="00A8392A"/>
    <w:rsid w:val="00A94151"/>
    <w:rsid w:val="00AA41DA"/>
    <w:rsid w:val="00AB3D6C"/>
    <w:rsid w:val="00AD5B00"/>
    <w:rsid w:val="00AD6758"/>
    <w:rsid w:val="00B129C7"/>
    <w:rsid w:val="00B13A12"/>
    <w:rsid w:val="00B1724C"/>
    <w:rsid w:val="00B21EBE"/>
    <w:rsid w:val="00B237F6"/>
    <w:rsid w:val="00B264FC"/>
    <w:rsid w:val="00B43868"/>
    <w:rsid w:val="00B457AA"/>
    <w:rsid w:val="00B74B03"/>
    <w:rsid w:val="00B83A2A"/>
    <w:rsid w:val="00BB6820"/>
    <w:rsid w:val="00BC3FCF"/>
    <w:rsid w:val="00BC5AB5"/>
    <w:rsid w:val="00BE377A"/>
    <w:rsid w:val="00BF0A48"/>
    <w:rsid w:val="00BF3EDB"/>
    <w:rsid w:val="00C11A4B"/>
    <w:rsid w:val="00C30A35"/>
    <w:rsid w:val="00C33C8F"/>
    <w:rsid w:val="00C42AED"/>
    <w:rsid w:val="00C502B4"/>
    <w:rsid w:val="00C57FD4"/>
    <w:rsid w:val="00C949C5"/>
    <w:rsid w:val="00CA1CFD"/>
    <w:rsid w:val="00CB65D6"/>
    <w:rsid w:val="00CC0F66"/>
    <w:rsid w:val="00CD11B1"/>
    <w:rsid w:val="00CD4765"/>
    <w:rsid w:val="00CE6041"/>
    <w:rsid w:val="00CF0C8B"/>
    <w:rsid w:val="00D37626"/>
    <w:rsid w:val="00D410E6"/>
    <w:rsid w:val="00D50864"/>
    <w:rsid w:val="00D55DF2"/>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482C"/>
    <w:rsid w:val="00EE7542"/>
    <w:rsid w:val="00EF43F7"/>
    <w:rsid w:val="00F22999"/>
    <w:rsid w:val="00F303FF"/>
    <w:rsid w:val="00F33246"/>
    <w:rsid w:val="00F35055"/>
    <w:rsid w:val="00F50C8B"/>
    <w:rsid w:val="00F73C8C"/>
    <w:rsid w:val="00F87F56"/>
    <w:rsid w:val="00F96C47"/>
    <w:rsid w:val="00F978B6"/>
    <w:rsid w:val="00FB42A2"/>
    <w:rsid w:val="00FB6149"/>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0CDB1591"/>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ausstellung/kuenstliche_intelligenz" TargetMode="External"/><Relationship Id="rId3" Type="http://schemas.openxmlformats.org/officeDocument/2006/relationships/settings" Target="settings.xml"/><Relationship Id="rId7" Type="http://schemas.openxmlformats.org/officeDocument/2006/relationships/hyperlink" Target="https://www.technischesmuseum.at/museum/tmw-zine_-_unsere_stories/ki_z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8409</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9570</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16</cp:revision>
  <cp:lastPrinted>2019-11-12T09:02:00Z</cp:lastPrinted>
  <dcterms:created xsi:type="dcterms:W3CDTF">2020-11-26T11:27:00Z</dcterms:created>
  <dcterms:modified xsi:type="dcterms:W3CDTF">2020-12-16T13:02:00Z</dcterms:modified>
</cp:coreProperties>
</file>