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C375" w14:textId="77777777" w:rsidR="005B305D" w:rsidRDefault="005B305D" w:rsidP="003C4014">
      <w:pPr>
        <w:rPr>
          <w:rFonts w:ascii="Calibri" w:hAnsi="Calibri" w:cs="Arial"/>
          <w:bCs/>
          <w:sz w:val="22"/>
          <w:szCs w:val="22"/>
          <w:lang w:eastAsia="en-US"/>
        </w:rPr>
      </w:pPr>
    </w:p>
    <w:p w14:paraId="2731344A" w14:textId="77777777" w:rsidR="0043765C" w:rsidRDefault="0043765C" w:rsidP="003C4014">
      <w:pPr>
        <w:rPr>
          <w:rFonts w:ascii="Calibri" w:hAnsi="Calibri" w:cs="Arial"/>
          <w:bCs/>
          <w:sz w:val="22"/>
          <w:szCs w:val="22"/>
          <w:lang w:eastAsia="en-US"/>
        </w:rPr>
      </w:pPr>
    </w:p>
    <w:tbl>
      <w:tblPr>
        <w:tblStyle w:val="Tabellenraster"/>
        <w:tblW w:w="107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86"/>
        <w:gridCol w:w="4394"/>
        <w:gridCol w:w="2692"/>
      </w:tblGrid>
      <w:tr w:rsidR="003422D1" w14:paraId="6311536B" w14:textId="77777777" w:rsidTr="00B54179">
        <w:tc>
          <w:tcPr>
            <w:tcW w:w="3686" w:type="dxa"/>
          </w:tcPr>
          <w:p w14:paraId="34AC59ED" w14:textId="03B81E8F" w:rsidR="003422D1" w:rsidRDefault="00907D41" w:rsidP="00610C14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4978F72A" wp14:editId="11B77060">
                  <wp:extent cx="2203450" cy="1468755"/>
                  <wp:effectExtent l="0" t="0" r="6350" b="0"/>
                  <wp:docPr id="1637313139" name="Grafik 1" descr="Ein Bild, das Gebäude, Im Haus, Decke, Z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313139" name="Grafik 1" descr="Ein Bild, das Gebäude, Im Haus, Decke, Zug enthält.&#10;&#10;Automatisch generierte Beschreibu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CE0D96F" w14:textId="6560CDB2" w:rsidR="003422D1" w:rsidRDefault="00650479" w:rsidP="00610C14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 w:rsidRPr="0065047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1_Ausstellung Energiewende</w:t>
            </w:r>
            <w:r w:rsidR="003422D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1C2F448F" w14:textId="77777777" w:rsidR="003422D1" w:rsidRDefault="003422D1" w:rsidP="00610C14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</w:p>
          <w:p w14:paraId="5302B45C" w14:textId="08E24B08" w:rsidR="003422D1" w:rsidRPr="00871387" w:rsidRDefault="003422D1" w:rsidP="003422D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Der Eingangsbereich der Ausstellung mit der eindrucksvollen, beweglichen Fassade begrüßt die BesucherInnen mit der Aufforderung „Time to act!</w:t>
            </w:r>
            <w:r w:rsidR="003A1378">
              <w:rPr>
                <w:rFonts w:ascii="Calibri" w:eastAsia="Calibri" w:hAnsi="Calibri"/>
                <w:sz w:val="22"/>
                <w:szCs w:val="22"/>
              </w:rPr>
              <w:t>“.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Denn n</w:t>
            </w:r>
            <w:r w:rsidRPr="003422D1">
              <w:rPr>
                <w:rFonts w:ascii="Calibri" w:eastAsia="Calibri" w:hAnsi="Calibri"/>
                <w:sz w:val="22"/>
                <w:szCs w:val="22"/>
              </w:rPr>
              <w:t>och haben wir es in der Hand, durch eine schnelle Energiewende auch den nächsten Generationen eine lebenswerte Zukunft zu sichern</w:t>
            </w:r>
            <w:r w:rsidRPr="003422D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</w:t>
            </w:r>
          </w:p>
        </w:tc>
        <w:tc>
          <w:tcPr>
            <w:tcW w:w="2692" w:type="dxa"/>
          </w:tcPr>
          <w:p w14:paraId="0EEC8B5B" w14:textId="77777777" w:rsidR="003422D1" w:rsidRPr="00E26884" w:rsidRDefault="003422D1" w:rsidP="003422D1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23AAD550" w14:textId="77777777" w:rsidR="003422D1" w:rsidRPr="00E26884" w:rsidRDefault="003422D1" w:rsidP="003422D1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9CE1BE8" w14:textId="6BC61AD4" w:rsidR="003422D1" w:rsidRPr="00E26884" w:rsidRDefault="003422D1" w:rsidP="003422D1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13BB98D6" w14:textId="77777777" w:rsidTr="00B54179">
        <w:tc>
          <w:tcPr>
            <w:tcW w:w="3686" w:type="dxa"/>
          </w:tcPr>
          <w:p w14:paraId="04C71B00" w14:textId="62929DD8" w:rsidR="00D675A7" w:rsidRDefault="00907D41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2DBE59BC" wp14:editId="5A3B9B84">
                  <wp:extent cx="2203450" cy="1468755"/>
                  <wp:effectExtent l="0" t="0" r="6350" b="0"/>
                  <wp:docPr id="138689876" name="Grafik 2" descr="Ein Bild, das Im Haus, Inneneinrichtung, Tür, Deck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89876" name="Grafik 2" descr="Ein Bild, das Im Haus, Inneneinrichtung, Tür, Decke enthält.&#10;&#10;Automatisch generierte Beschreibu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D54F498" w14:textId="0A5E1A50" w:rsidR="00D675A7" w:rsidRDefault="00D675A7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2</w:t>
            </w:r>
            <w:r w:rsidR="0065047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_Konsum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3F387550" w14:textId="77777777" w:rsidR="00D675A7" w:rsidRDefault="00D675A7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</w:p>
          <w:p w14:paraId="65637B81" w14:textId="6C652036" w:rsidR="00D675A7" w:rsidRDefault="00D675A7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In der Ausstellung kann nicht nur das eigene Konsumverhalten reflektiert werden, sondern die BesucherInnen werden auch zu Energie</w:t>
            </w:r>
            <w:r w:rsidR="003A1378">
              <w:rPr>
                <w:rFonts w:ascii="Calibri" w:eastAsia="Calibri" w:hAnsi="Calibri"/>
                <w:sz w:val="22"/>
                <w:szCs w:val="22"/>
              </w:rPr>
              <w:softHyphen/>
            </w:r>
            <w:r>
              <w:rPr>
                <w:rFonts w:ascii="Calibri" w:eastAsia="Calibri" w:hAnsi="Calibri"/>
                <w:sz w:val="22"/>
                <w:szCs w:val="22"/>
              </w:rPr>
              <w:t>sparmaßnahmen inspiriert, die zum jeweiligen Konsumtyp passen</w:t>
            </w:r>
            <w:r w:rsidRPr="003422D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</w:t>
            </w:r>
          </w:p>
        </w:tc>
        <w:tc>
          <w:tcPr>
            <w:tcW w:w="2692" w:type="dxa"/>
          </w:tcPr>
          <w:p w14:paraId="6E8515EB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02A6DD73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34860005" w14:textId="568A28AB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09319136" w14:textId="77777777" w:rsidTr="00E203E2">
        <w:tc>
          <w:tcPr>
            <w:tcW w:w="3686" w:type="dxa"/>
          </w:tcPr>
          <w:p w14:paraId="2EC92198" w14:textId="02230F9B" w:rsidR="00D675A7" w:rsidRDefault="00907D41" w:rsidP="00E203E2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161A5F70" wp14:editId="02E38F61">
                  <wp:extent cx="2203450" cy="3305175"/>
                  <wp:effectExtent l="0" t="0" r="6350" b="9525"/>
                  <wp:docPr id="1543929458" name="Grafik 3" descr="Ein Bild, das Im Haus, Decke, Glas, Bod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929458" name="Grafik 3" descr="Ein Bild, das Im Haus, Decke, Glas, Boden enthält.&#10;&#10;Automatisch generierte Beschreibu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51A87CD" w14:textId="5E219291" w:rsidR="00D675A7" w:rsidRDefault="00650479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 w:rsidRPr="0065047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3_Erneuerbare Energien</w:t>
            </w:r>
            <w:r w:rsidR="00D675A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15D8BD89" w14:textId="77777777" w:rsidR="00D675A7" w:rsidRDefault="00D675A7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</w:p>
          <w:p w14:paraId="36EBE033" w14:textId="7D92C877" w:rsidR="00D675A7" w:rsidRPr="00871387" w:rsidRDefault="00D675A7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Anhand beispielhafter Exponate werden nach</w:t>
            </w:r>
            <w:r w:rsidR="003A1378">
              <w:rPr>
                <w:rFonts w:ascii="Calibri" w:eastAsia="Calibri" w:hAnsi="Calibri"/>
                <w:sz w:val="22"/>
                <w:szCs w:val="22"/>
              </w:rPr>
              <w:softHyphen/>
            </w:r>
            <w:r>
              <w:rPr>
                <w:rFonts w:ascii="Calibri" w:eastAsia="Calibri" w:hAnsi="Calibri"/>
                <w:sz w:val="22"/>
                <w:szCs w:val="22"/>
              </w:rPr>
              <w:t>haltige, erneuerbare Energien aus den Be</w:t>
            </w:r>
            <w:r w:rsidR="003A1378">
              <w:rPr>
                <w:rFonts w:ascii="Calibri" w:eastAsia="Calibri" w:hAnsi="Calibri"/>
                <w:sz w:val="22"/>
                <w:szCs w:val="22"/>
              </w:rPr>
              <w:softHyphen/>
            </w:r>
            <w:r>
              <w:rPr>
                <w:rFonts w:ascii="Calibri" w:eastAsia="Calibri" w:hAnsi="Calibri"/>
                <w:sz w:val="22"/>
                <w:szCs w:val="22"/>
              </w:rPr>
              <w:t>reich</w:t>
            </w:r>
            <w:r w:rsidR="003A1378">
              <w:rPr>
                <w:rFonts w:ascii="Calibri" w:eastAsia="Calibri" w:hAnsi="Calibri"/>
                <w:sz w:val="22"/>
                <w:szCs w:val="22"/>
              </w:rPr>
              <w:softHyphen/>
            </w:r>
            <w:r>
              <w:rPr>
                <w:rFonts w:ascii="Calibri" w:eastAsia="Calibri" w:hAnsi="Calibri"/>
                <w:sz w:val="22"/>
                <w:szCs w:val="22"/>
              </w:rPr>
              <w:t>en Wind, Wasser und Solar präsentiert</w:t>
            </w:r>
            <w:r w:rsidRPr="00B702EB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14:paraId="1204DD8C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5FB3EF3E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14EDFDE2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7162298C" w14:textId="77777777" w:rsidTr="00E203E2">
        <w:tc>
          <w:tcPr>
            <w:tcW w:w="3686" w:type="dxa"/>
          </w:tcPr>
          <w:p w14:paraId="285AB48F" w14:textId="768681E4" w:rsidR="00D675A7" w:rsidRDefault="00907D41" w:rsidP="00E203E2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lastRenderedPageBreak/>
              <w:drawing>
                <wp:inline distT="0" distB="0" distL="0" distR="0" wp14:anchorId="213204BC" wp14:editId="3D398D24">
                  <wp:extent cx="2203450" cy="1468755"/>
                  <wp:effectExtent l="0" t="0" r="6350" b="0"/>
                  <wp:docPr id="1675552585" name="Grafik 4" descr="Ein Bild, das Text, Fahrzeug, Landfahrzeug, Maßstabsmodel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552585" name="Grafik 4" descr="Ein Bild, das Text, Fahrzeug, Landfahrzeug, Maßstabsmodell enthält.&#10;&#10;Automatisch generierte Beschreibu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3ACDA14D" w14:textId="0B81F968" w:rsidR="00D675A7" w:rsidRDefault="00D675A7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4</w:t>
            </w:r>
            <w:r w:rsidR="0065047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_Mobilitaet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7DB1C828" w14:textId="77777777" w:rsidR="00D675A7" w:rsidRDefault="00D675A7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</w:p>
          <w:p w14:paraId="2858A7C9" w14:textId="77777777" w:rsidR="00D675A7" w:rsidRPr="00871387" w:rsidRDefault="00D675A7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Die Mobilität ist eine wichtige Stellschraube im Kampf gegen den Klimawandel.</w:t>
            </w:r>
          </w:p>
        </w:tc>
        <w:tc>
          <w:tcPr>
            <w:tcW w:w="2692" w:type="dxa"/>
          </w:tcPr>
          <w:p w14:paraId="6C298A3B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10A8ECD4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3B922A01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1CEC4C6A" w14:textId="77777777" w:rsidTr="00E203E2">
        <w:tc>
          <w:tcPr>
            <w:tcW w:w="3686" w:type="dxa"/>
          </w:tcPr>
          <w:p w14:paraId="73F369B8" w14:textId="6533E7BC" w:rsidR="00D675A7" w:rsidRDefault="00907D41" w:rsidP="00E203E2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134E0991" wp14:editId="49F7B704">
                  <wp:extent cx="2203450" cy="1468755"/>
                  <wp:effectExtent l="0" t="0" r="6350" b="0"/>
                  <wp:docPr id="419914848" name="Grafik 5" descr="Ein Bild, das Person, Kleidung, stehend, Küc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14848" name="Grafik 5" descr="Ein Bild, das Person, Kleidung, stehend, Küche enthält.&#10;&#10;Automatisch generierte Beschreibu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C2B9CEC" w14:textId="5909A689" w:rsidR="00D675A7" w:rsidRDefault="00D675A7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5</w:t>
            </w:r>
            <w:r w:rsidR="0065047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_Gruener Wasserstoff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102FE4ED" w14:textId="77777777" w:rsidR="00D675A7" w:rsidRDefault="00D675A7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</w:p>
          <w:p w14:paraId="186E0DC0" w14:textId="03217F03" w:rsidR="00D675A7" w:rsidRPr="00871387" w:rsidRDefault="00D675A7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An einer interaktiven Station erfahren die Be</w:t>
            </w:r>
            <w:r w:rsidR="003A1378">
              <w:rPr>
                <w:rFonts w:ascii="Calibri" w:eastAsia="Calibri" w:hAnsi="Calibri"/>
                <w:sz w:val="22"/>
                <w:szCs w:val="22"/>
              </w:rPr>
              <w:softHyphen/>
            </w:r>
            <w:r>
              <w:rPr>
                <w:rFonts w:ascii="Calibri" w:eastAsia="Calibri" w:hAnsi="Calibri"/>
                <w:sz w:val="22"/>
                <w:szCs w:val="22"/>
              </w:rPr>
              <w:t>sucherInnen mehr über grünen Wasserstoff –</w:t>
            </w:r>
            <w:r w:rsidRPr="005E38A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eine Zukunftshoffnung der Energiewende.</w:t>
            </w:r>
          </w:p>
        </w:tc>
        <w:tc>
          <w:tcPr>
            <w:tcW w:w="2692" w:type="dxa"/>
          </w:tcPr>
          <w:p w14:paraId="51123453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426E291F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172C635B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373F34" w14:paraId="6F7A7592" w14:textId="77777777" w:rsidTr="00E203E2">
        <w:tc>
          <w:tcPr>
            <w:tcW w:w="3686" w:type="dxa"/>
          </w:tcPr>
          <w:p w14:paraId="27FE078A" w14:textId="6DFF7565" w:rsidR="00373F34" w:rsidRDefault="00907D41" w:rsidP="00E203E2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7C47A7A3" wp14:editId="7F09BB9B">
                  <wp:extent cx="2203450" cy="1468755"/>
                  <wp:effectExtent l="0" t="0" r="6350" b="0"/>
                  <wp:docPr id="580721237" name="Grafik 6" descr="Ein Bild, das Im Haus, Decke, Fernsehen, W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721237" name="Grafik 6" descr="Ein Bild, das Im Haus, Decke, Fernsehen, Wand enthält.&#10;&#10;Automatisch generierte Beschreibu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7741465" w14:textId="0C2C2A40" w:rsidR="00373F34" w:rsidRDefault="00373F34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6</w:t>
            </w:r>
            <w:r w:rsidR="002402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_Simulator Klimaschutzmassnahmen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1B3F49AD" w14:textId="77777777" w:rsidR="00373F34" w:rsidRDefault="00373F34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</w:p>
          <w:p w14:paraId="65FA234C" w14:textId="77777777" w:rsidR="00373F34" w:rsidRPr="00871387" w:rsidRDefault="00373F34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Die BesucherInnen sitzen an den „Hebeln der Macht“: Mit einem interaktiven Simulator können sie unterschiedliche Maßnahmen des Klimaschutzes durchführen und bekommen die jeweiligen Auswirkungen aufgezeigt.</w:t>
            </w:r>
          </w:p>
        </w:tc>
        <w:tc>
          <w:tcPr>
            <w:tcW w:w="2692" w:type="dxa"/>
          </w:tcPr>
          <w:p w14:paraId="48291651" w14:textId="77777777" w:rsidR="00373F34" w:rsidRPr="00E26884" w:rsidRDefault="00373F34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6B49F6FE" w14:textId="77777777" w:rsidR="00373F34" w:rsidRPr="00E26884" w:rsidRDefault="00373F34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F9558C0" w14:textId="77777777" w:rsidR="00373F34" w:rsidRPr="00E26884" w:rsidRDefault="00373F34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127CD274" w14:textId="77777777" w:rsidTr="00B54179">
        <w:tc>
          <w:tcPr>
            <w:tcW w:w="3686" w:type="dxa"/>
          </w:tcPr>
          <w:p w14:paraId="361982A6" w14:textId="47485E6A" w:rsidR="00D675A7" w:rsidRDefault="00907D41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3E5AD5FC" wp14:editId="38BF0358">
                  <wp:extent cx="2203450" cy="1468755"/>
                  <wp:effectExtent l="0" t="0" r="6350" b="0"/>
                  <wp:docPr id="1584755930" name="Grafik 7" descr="Ein Bild, das Text, Schild, Kleidung, Pers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755930" name="Grafik 7" descr="Ein Bild, das Text, Schild, Kleidung, Person enthält.&#10;&#10;Automatisch generierte Beschreibu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029C536" w14:textId="36D643B1" w:rsidR="00D675A7" w:rsidRDefault="00373F34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7</w:t>
            </w:r>
            <w:r w:rsidR="002402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_Good News</w:t>
            </w:r>
            <w:r w:rsidR="00D675A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19F9F686" w14:textId="77777777" w:rsidR="00D675A7" w:rsidRDefault="00D675A7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</w:p>
          <w:p w14:paraId="0BB5E982" w14:textId="5152ABBB" w:rsidR="00D675A7" w:rsidRPr="00871387" w:rsidRDefault="00D675A7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Z</w:t>
            </w:r>
            <w:r w:rsidRPr="00D038F8">
              <w:rPr>
                <w:rFonts w:ascii="Calibri" w:eastAsia="Calibri" w:hAnsi="Calibri"/>
                <w:sz w:val="22"/>
                <w:szCs w:val="22"/>
              </w:rPr>
              <w:t xml:space="preserve">um Abschied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des Ausstellungsrundgangs </w:t>
            </w:r>
            <w:r w:rsidRPr="00D038F8">
              <w:rPr>
                <w:rFonts w:ascii="Calibri" w:eastAsia="Calibri" w:hAnsi="Calibri"/>
                <w:sz w:val="22"/>
                <w:szCs w:val="22"/>
              </w:rPr>
              <w:t xml:space="preserve">und als Motivationsschub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werden </w:t>
            </w:r>
            <w:r w:rsidRPr="00D038F8">
              <w:rPr>
                <w:rFonts w:ascii="Calibri" w:eastAsia="Calibri" w:hAnsi="Calibri"/>
                <w:sz w:val="22"/>
                <w:szCs w:val="22"/>
              </w:rPr>
              <w:t>„Gute Nach</w:t>
            </w:r>
            <w:r w:rsidR="003A1378"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D038F8">
              <w:rPr>
                <w:rFonts w:ascii="Calibri" w:eastAsia="Calibri" w:hAnsi="Calibri"/>
                <w:sz w:val="22"/>
                <w:szCs w:val="22"/>
              </w:rPr>
              <w:t>richten aus der Zukunft“ präsentiert.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D038F8">
              <w:rPr>
                <w:rFonts w:ascii="Calibri" w:eastAsia="Calibri" w:hAnsi="Calibri"/>
                <w:sz w:val="22"/>
                <w:szCs w:val="22"/>
              </w:rPr>
              <w:t>For</w:t>
            </w:r>
            <w:r w:rsidR="003A1378"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D038F8">
              <w:rPr>
                <w:rFonts w:ascii="Calibri" w:eastAsia="Calibri" w:hAnsi="Calibri"/>
                <w:sz w:val="22"/>
                <w:szCs w:val="22"/>
              </w:rPr>
              <w:t>schende skizzieren die Vision einer Welt, die die Klimakrise als Chance für eine neue, nachhaltige Zukunft genutzt hat.</w:t>
            </w:r>
          </w:p>
        </w:tc>
        <w:tc>
          <w:tcPr>
            <w:tcW w:w="2692" w:type="dxa"/>
          </w:tcPr>
          <w:p w14:paraId="2A001CC5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615C7ED1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5CCBD37A" w14:textId="3479FC2E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6D3BE4B5" w14:textId="77777777" w:rsidTr="00B54179">
        <w:tc>
          <w:tcPr>
            <w:tcW w:w="3686" w:type="dxa"/>
          </w:tcPr>
          <w:p w14:paraId="157F12A9" w14:textId="548569F4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lastRenderedPageBreak/>
              <w:drawing>
                <wp:inline distT="0" distB="0" distL="0" distR="0" wp14:anchorId="1D3E8810" wp14:editId="15696839">
                  <wp:extent cx="2178000" cy="3312000"/>
                  <wp:effectExtent l="0" t="0" r="0" b="3175"/>
                  <wp:docPr id="79781566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815667" name="Grafik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00" cy="33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045A4A0" w14:textId="32CDC2DD" w:rsidR="00D675A7" w:rsidRPr="00871387" w:rsidRDefault="000A2CB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8_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Modell Stromleitung 100kV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619C9BE1" w14:textId="77777777" w:rsidR="00D675A7" w:rsidRPr="00275F2C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2713E7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5F2C">
              <w:rPr>
                <w:rFonts w:asciiTheme="minorHAnsi" w:hAnsiTheme="minorHAnsi" w:cstheme="minorHAnsi"/>
                <w:sz w:val="22"/>
                <w:szCs w:val="22"/>
              </w:rPr>
              <w:t>Modell einer Stromleitung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ür</w:t>
            </w:r>
            <w:r w:rsidRPr="00275F2C">
              <w:rPr>
                <w:rFonts w:asciiTheme="minorHAnsi" w:hAnsiTheme="minorHAnsi" w:cstheme="minorHAnsi"/>
                <w:sz w:val="22"/>
                <w:szCs w:val="22"/>
              </w:rPr>
              <w:t xml:space="preserve"> 100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Kilovolt (kV)</w:t>
            </w:r>
          </w:p>
          <w:p w14:paraId="21BE6A8A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BAC20" w14:textId="73514438" w:rsidR="00D675A7" w:rsidRPr="00B451DC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153">
              <w:rPr>
                <w:rFonts w:asciiTheme="minorHAnsi" w:hAnsiTheme="minorHAnsi" w:cstheme="minorHAnsi"/>
                <w:sz w:val="22"/>
                <w:szCs w:val="22"/>
              </w:rPr>
              <w:t>Hochspannungsleitungen übertragen Strom über weite Strecken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153">
              <w:rPr>
                <w:rFonts w:asciiTheme="minorHAnsi" w:hAnsiTheme="minorHAnsi" w:cstheme="minorHAnsi"/>
                <w:sz w:val="22"/>
                <w:szCs w:val="22"/>
              </w:rPr>
              <w:t>und sind unverzichtbare Elemente für eine sichere Energieversorgung.</w:t>
            </w:r>
          </w:p>
        </w:tc>
        <w:tc>
          <w:tcPr>
            <w:tcW w:w="2692" w:type="dxa"/>
          </w:tcPr>
          <w:p w14:paraId="7609D7AA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72A37DCE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00725A4" w14:textId="051E3B28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173D52B6" w14:textId="77777777" w:rsidTr="00100252">
        <w:tc>
          <w:tcPr>
            <w:tcW w:w="3686" w:type="dxa"/>
          </w:tcPr>
          <w:p w14:paraId="48008265" w14:textId="77777777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269AD56E" wp14:editId="14AC7C37">
                  <wp:extent cx="2203200" cy="1446768"/>
                  <wp:effectExtent l="0" t="0" r="6985" b="1270"/>
                  <wp:docPr id="1029414902" name="Grafik 1029414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414902" name="Grafik 102941490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144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69733FB" w14:textId="1F291364" w:rsidR="00D675A7" w:rsidRPr="00871387" w:rsidRDefault="000A2CB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9_</w:t>
            </w:r>
            <w:r w:rsidR="00D675A7" w:rsidRPr="006A7B8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Modell Superblock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13FA53D6" w14:textId="77777777" w:rsidR="00D675A7" w:rsidRDefault="00D675A7" w:rsidP="00D675A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7EEB560" w14:textId="139D3A60" w:rsidR="00D675A7" w:rsidRPr="0099780E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Das Modell von </w:t>
            </w:r>
            <w:r w:rsidRPr="006061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studio LAUT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nimmt das in Barcelona entwickelte Konzept „Superblock“ auf und zeigt, wie durch</w:t>
            </w:r>
            <w:r w:rsidRPr="00C31220">
              <w:rPr>
                <w:rFonts w:asciiTheme="minorHAnsi" w:hAnsiTheme="minorHAnsi" w:cstheme="minorHAnsi"/>
                <w:sz w:val="22"/>
                <w:szCs w:val="22"/>
              </w:rPr>
              <w:t xml:space="preserve"> Fahrbahnbarrieren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1220">
              <w:rPr>
                <w:rFonts w:asciiTheme="minorHAnsi" w:hAnsiTheme="minorHAnsi" w:cstheme="minorHAnsi"/>
                <w:sz w:val="22"/>
                <w:szCs w:val="22"/>
              </w:rPr>
              <w:t>und Einbahnsysteme verkehrsberuhigte urbane Bereiche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geschaffen werden können</w:t>
            </w:r>
            <w:r w:rsidRPr="00C312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14:paraId="0FF43968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274AFAF6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11B2E664" w14:textId="028A8158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1610B398" w14:textId="77777777" w:rsidTr="00B54179">
        <w:tc>
          <w:tcPr>
            <w:tcW w:w="3686" w:type="dxa"/>
          </w:tcPr>
          <w:p w14:paraId="1D4808EA" w14:textId="3D809B44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lastRenderedPageBreak/>
              <w:drawing>
                <wp:inline distT="0" distB="0" distL="0" distR="0" wp14:anchorId="09D151C1" wp14:editId="43F378AD">
                  <wp:extent cx="2199600" cy="3351600"/>
                  <wp:effectExtent l="0" t="0" r="0" b="1270"/>
                  <wp:docPr id="556457383" name="Grafik 1" descr="Ein Bild, das Hütch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457383" name="Grafik 1" descr="Ein Bild, das Hütchen, Design enthält.&#10;&#10;Automatisch generierte Beschreibu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00" cy="33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A7E5D5D" w14:textId="13D48E63" w:rsidR="00D675A7" w:rsidRPr="00871387" w:rsidRDefault="000A2CB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10_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Architekturmodell1 Pavillon Weltausst</w:t>
            </w:r>
            <w:r w:rsidR="0033340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 xml:space="preserve"> Dubai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1A0DC585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ACB20" w14:textId="27F9EBFF" w:rsidR="00D675A7" w:rsidRPr="00B451DC" w:rsidRDefault="00D675A7" w:rsidP="00D675A7">
            <w:pPr>
              <w:tabs>
                <w:tab w:val="left" w:pos="90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Das Architekturbüro </w:t>
            </w:r>
            <w:r w:rsidRPr="006061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querkraft architekten</w:t>
            </w:r>
            <w:r w:rsidRPr="00246153">
              <w:rPr>
                <w:rFonts w:asciiTheme="minorHAnsi" w:hAnsiTheme="minorHAnsi" w:cstheme="minorHAnsi"/>
                <w:sz w:val="22"/>
                <w:szCs w:val="22"/>
              </w:rPr>
              <w:t xml:space="preserve"> aus Wien entwarf für die Expo 2020 in Dubai ein Gebäude, das weitgehend auf Klimatechnik verzichtete und dennoch als kühle Oase auffiel.</w:t>
            </w:r>
          </w:p>
        </w:tc>
        <w:tc>
          <w:tcPr>
            <w:tcW w:w="2692" w:type="dxa"/>
          </w:tcPr>
          <w:p w14:paraId="1690B582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488FF9F8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3A9F8DD3" w14:textId="56758359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135B7D47" w14:textId="77777777" w:rsidTr="00B54179">
        <w:tc>
          <w:tcPr>
            <w:tcW w:w="3686" w:type="dxa"/>
          </w:tcPr>
          <w:p w14:paraId="05742640" w14:textId="42AA9E42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26862803" wp14:editId="00284041">
                  <wp:extent cx="2203450" cy="1447165"/>
                  <wp:effectExtent l="0" t="0" r="6350" b="635"/>
                  <wp:docPr id="440977279" name="Grafik 1" descr="Ein Bild, das Kerze, Ess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977279" name="Grafik 1" descr="Ein Bild, das Kerze, Essen enthält.&#10;&#10;Automatisch generierte Beschreibu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E3645A1" w14:textId="5B39B611" w:rsidR="00D675A7" w:rsidRPr="00871387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11_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Architekturmodell</w:t>
            </w:r>
            <w:r w:rsidR="00D675A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2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 xml:space="preserve"> Pavillon Weltausst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 xml:space="preserve"> Dubai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7D5EB713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C19D9" w14:textId="14906ADF" w:rsidR="00D675A7" w:rsidRPr="00275F2C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Das Architekturbüro </w:t>
            </w:r>
            <w:r w:rsidRPr="006061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querkraft architekten</w:t>
            </w:r>
            <w:r w:rsidRPr="00246153">
              <w:rPr>
                <w:rFonts w:asciiTheme="minorHAnsi" w:hAnsiTheme="minorHAnsi" w:cstheme="minorHAnsi"/>
                <w:sz w:val="22"/>
                <w:szCs w:val="22"/>
              </w:rPr>
              <w:t xml:space="preserve"> aus Wien entwarf für die Expo 2020 in Dubai ein Gebäude, das weitgehend auf Klimatechnik verzichtete und dennoch als kühle Oase auffiel.</w:t>
            </w:r>
          </w:p>
        </w:tc>
        <w:tc>
          <w:tcPr>
            <w:tcW w:w="2692" w:type="dxa"/>
          </w:tcPr>
          <w:p w14:paraId="78D1D4B9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24DABC83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3A8874E" w14:textId="767EB871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3400D93B" w14:textId="77777777" w:rsidTr="00B54179">
        <w:tc>
          <w:tcPr>
            <w:tcW w:w="3686" w:type="dxa"/>
          </w:tcPr>
          <w:p w14:paraId="581A4D97" w14:textId="2880EBF8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74E948C8" wp14:editId="6E6959BD">
                  <wp:extent cx="2203200" cy="1447200"/>
                  <wp:effectExtent l="0" t="0" r="6985" b="635"/>
                  <wp:docPr id="648729526" name="Grafik 2" descr="Ein Bild, das Transport, Flugzeug, Flugreise, Platane Flugzeug Hob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729526" name="Grafik 2" descr="Ein Bild, das Transport, Flugzeug, Flugreise, Platane Flugzeug Hobel enthält.&#10;&#10;Automatisch generierte Beschreibu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14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CA9244B" w14:textId="2A025568" w:rsidR="00D675A7" w:rsidRPr="00871387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12_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Boeing 707-320.jpg</w:t>
            </w:r>
          </w:p>
          <w:p w14:paraId="17020114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20396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Boeing 707-320</w:t>
            </w:r>
          </w:p>
          <w:p w14:paraId="20531B98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F7EF0" w14:textId="3974F668" w:rsidR="00D675A7" w:rsidRPr="00B451DC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153">
              <w:rPr>
                <w:rFonts w:asciiTheme="minorHAnsi" w:hAnsiTheme="minorHAnsi" w:cstheme="minorHAnsi"/>
                <w:sz w:val="22"/>
                <w:szCs w:val="22"/>
              </w:rPr>
              <w:t>Die Passagierluftfahrt hat sich seit den 1950er-Jahren stark entwickelt. Mit dem Anstieg des Flugverkehrs geht auch ein enormer 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246153">
              <w:rPr>
                <w:rFonts w:asciiTheme="minorHAnsi" w:hAnsiTheme="minorHAnsi" w:cstheme="minorHAnsi"/>
                <w:sz w:val="22"/>
                <w:szCs w:val="22"/>
              </w:rPr>
              <w:t>brauch fossiler Energie einher.</w:t>
            </w:r>
          </w:p>
        </w:tc>
        <w:tc>
          <w:tcPr>
            <w:tcW w:w="2692" w:type="dxa"/>
          </w:tcPr>
          <w:p w14:paraId="753CC884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37E57254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75571F0" w14:textId="785FDC73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32888BCC" w14:textId="77777777" w:rsidTr="00B54179">
        <w:tc>
          <w:tcPr>
            <w:tcW w:w="3686" w:type="dxa"/>
          </w:tcPr>
          <w:p w14:paraId="1F9A8C7E" w14:textId="1502FD7B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lastRenderedPageBreak/>
              <w:drawing>
                <wp:inline distT="0" distB="0" distL="0" distR="0" wp14:anchorId="2EC306F7" wp14:editId="5AA4A025">
                  <wp:extent cx="2203200" cy="1447200"/>
                  <wp:effectExtent l="0" t="0" r="6985" b="635"/>
                  <wp:docPr id="1954494013" name="Grafik 3" descr="Ein Bild, das Text, Batteri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494013" name="Grafik 3" descr="Ein Bild, das Text, Batterie enthält.&#10;&#10;Automatisch generierte Beschreib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14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4696512" w14:textId="2A61029C" w:rsidR="00D675A7" w:rsidRPr="00871387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13_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CleanO2-Seife.jpg</w:t>
            </w:r>
          </w:p>
          <w:p w14:paraId="52DCE153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CA9E5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5F2C">
              <w:rPr>
                <w:rFonts w:asciiTheme="minorHAnsi" w:hAnsiTheme="minorHAnsi" w:cstheme="minorHAnsi"/>
                <w:sz w:val="22"/>
                <w:szCs w:val="22"/>
              </w:rPr>
              <w:t>CleanO2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75F2C">
              <w:rPr>
                <w:rFonts w:asciiTheme="minorHAnsi" w:hAnsiTheme="minorHAnsi" w:cstheme="minorHAnsi"/>
                <w:sz w:val="22"/>
                <w:szCs w:val="22"/>
              </w:rPr>
              <w:t>Seife</w:t>
            </w:r>
          </w:p>
          <w:p w14:paraId="24B6C47D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C925F" w14:textId="27395C55" w:rsidR="00D675A7" w:rsidRPr="009930B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 xml:space="preserve">Immer mehr Projekte wollen CO₂ nicht nur einsparen, sondern damit produzieren.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Die CleanO2-Seife wird mit CO</w:t>
            </w: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aus der Industrie hergestellt.</w:t>
            </w:r>
          </w:p>
        </w:tc>
        <w:tc>
          <w:tcPr>
            <w:tcW w:w="2692" w:type="dxa"/>
          </w:tcPr>
          <w:p w14:paraId="1099231D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5DE4C269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857FCC3" w14:textId="2C031CCC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5021DBC4" w14:textId="77777777" w:rsidTr="00B54179">
        <w:tc>
          <w:tcPr>
            <w:tcW w:w="3686" w:type="dxa"/>
          </w:tcPr>
          <w:p w14:paraId="3B67EB79" w14:textId="5001ACE9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6B533D1C" wp14:editId="78A08846">
                  <wp:extent cx="2203200" cy="1447200"/>
                  <wp:effectExtent l="0" t="0" r="6985" b="635"/>
                  <wp:docPr id="1609169467" name="Grafik 4" descr="Ein Bild, das Laborausstattung, medizinische Ausrüstung, Flasche, Im Hau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169467" name="Grafik 4" descr="Ein Bild, das Laborausstattung, medizinische Ausrüstung, Flasche, Im Haus enthält.&#10;&#10;Automatisch generierte Beschreib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14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FF35030" w14:textId="122F5736" w:rsidR="00D675A7" w:rsidRPr="00871387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14_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Materialien_Batterien.jpg</w:t>
            </w:r>
          </w:p>
          <w:p w14:paraId="3E30541D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C15D0C" w14:textId="6346698D" w:rsidR="00D675A7" w:rsidRPr="00B451DC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5F2C">
              <w:rPr>
                <w:rFonts w:asciiTheme="minorHAnsi" w:hAnsiTheme="minorHAnsi" w:cstheme="minorHAnsi"/>
                <w:sz w:val="22"/>
                <w:szCs w:val="22"/>
              </w:rPr>
              <w:t>Magnesium- und Lithium-Ionen-Batterien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 xml:space="preserve"> bestehen heute aus bis zu 20 Materialien,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deren Abbau teils sehr problematisch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ist. Die Forschung ist daher auf der Suche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nach Alternativen.</w:t>
            </w:r>
          </w:p>
        </w:tc>
        <w:tc>
          <w:tcPr>
            <w:tcW w:w="2692" w:type="dxa"/>
          </w:tcPr>
          <w:p w14:paraId="0E74921B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2915E10A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11B51E7" w14:textId="4766FE32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6AA8BC41" w14:textId="77777777" w:rsidTr="00100252">
        <w:tc>
          <w:tcPr>
            <w:tcW w:w="3686" w:type="dxa"/>
          </w:tcPr>
          <w:p w14:paraId="5E118C91" w14:textId="7F11C242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67565749" wp14:editId="4198E7A8">
                  <wp:extent cx="2570400" cy="1713600"/>
                  <wp:effectExtent l="0" t="0" r="1905" b="1270"/>
                  <wp:docPr id="1616146117" name="Grafik 5" descr="Ein Bild, das Maßstabsmodell, Spielzeug, Bauspiel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146117" name="Grafik 5" descr="Ein Bild, das Maßstabsmodell, Spielzeug, Bauspielzeug enthält.&#10;&#10;Automatisch generierte Beschreibu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00" cy="17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32CCF16C" w14:textId="547F5B18" w:rsidR="00D675A7" w:rsidRPr="00871387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15_</w:t>
            </w:r>
            <w:r w:rsidR="00D675A7" w:rsidRPr="00C000B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Modell Bahnhof Stockholm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3F757A5D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CB860" w14:textId="68347EEB" w:rsidR="00D675A7" w:rsidRPr="00B451DC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Den Stockholmer Bahnhof durchqueren täglich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ca. 250.000 Mensche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. Die abgestrahlte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Körperwärme wird zum Heizen eines benachbarten,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energieeffizienten Bürogebäudes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genutzt.</w:t>
            </w:r>
          </w:p>
        </w:tc>
        <w:tc>
          <w:tcPr>
            <w:tcW w:w="2692" w:type="dxa"/>
          </w:tcPr>
          <w:p w14:paraId="55329B88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1185824E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BEBA86B" w14:textId="49E4B244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529D4FA8" w14:textId="77777777" w:rsidTr="00CC1AA4">
        <w:tc>
          <w:tcPr>
            <w:tcW w:w="3686" w:type="dxa"/>
          </w:tcPr>
          <w:p w14:paraId="0C45C871" w14:textId="77777777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7805D045" wp14:editId="1213EB05">
                  <wp:extent cx="2570400" cy="1713600"/>
                  <wp:effectExtent l="0" t="0" r="1905" b="1270"/>
                  <wp:docPr id="1625753673" name="Grafik 9" descr="Ein Bild, das Licht, Silb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753673" name="Grafik 9" descr="Ein Bild, das Licht, Silber enthält.&#10;&#10;Automatisch generierte Beschreibu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00" cy="17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2EE8667" w14:textId="10F75EFB" w:rsidR="00D675A7" w:rsidRPr="00871387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16_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Turbinenschaufel.jpg</w:t>
            </w:r>
          </w:p>
          <w:p w14:paraId="72441E03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275F47" w14:textId="1040F857" w:rsidR="00D675A7" w:rsidRPr="004342F6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 xml:space="preserve">In Österreich ist Strom aus Wasserkraft das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aß der Dinge: Rund die Hälfte des Stroms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wird derzeit daraus gewonnen.</w:t>
            </w:r>
          </w:p>
        </w:tc>
        <w:tc>
          <w:tcPr>
            <w:tcW w:w="2692" w:type="dxa"/>
          </w:tcPr>
          <w:p w14:paraId="6597C2ED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0A1DF157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3D7F2AE4" w14:textId="39C05805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1B2ED3EC" w14:textId="77777777" w:rsidTr="00CC1AA4">
        <w:tc>
          <w:tcPr>
            <w:tcW w:w="3686" w:type="dxa"/>
          </w:tcPr>
          <w:p w14:paraId="4D94F760" w14:textId="77777777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lastRenderedPageBreak/>
              <w:drawing>
                <wp:inline distT="0" distB="0" distL="0" distR="0" wp14:anchorId="6E84CA31" wp14:editId="774DA23F">
                  <wp:extent cx="2203200" cy="1447200"/>
                  <wp:effectExtent l="0" t="0" r="6985" b="635"/>
                  <wp:docPr id="1793983216" name="Grafik 8" descr="Ein Bild, das Maschine, Bautechnik, Zylind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983216" name="Grafik 8" descr="Ein Bild, das Maschine, Bautechnik, Zylinder enthält.&#10;&#10;Automatisch generierte Beschreibu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14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4455A01" w14:textId="474DC4AA" w:rsidR="00D675A7" w:rsidRPr="00C36C4A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17_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Spielzeug Atomkraftwerk.jpg</w:t>
            </w:r>
          </w:p>
          <w:p w14:paraId="039B87C7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E2FDA2" w14:textId="19133F8E" w:rsidR="00D675A7" w:rsidRPr="0099780E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Im Schatten des wirtschaftlichen Aufschwungs und des Kalten Kriegs wurden in den 1960er- und 1970er-Jahren Atomkraftwerke in großer Zahl gebaut. Die Popularität der „sauberen Energie“ hielt sogar Einzug in die Kinderzimmer.</w:t>
            </w:r>
          </w:p>
        </w:tc>
        <w:tc>
          <w:tcPr>
            <w:tcW w:w="2692" w:type="dxa"/>
          </w:tcPr>
          <w:p w14:paraId="22FD8140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72542806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D290EF0" w14:textId="21905BBA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53B676E5" w14:textId="77777777" w:rsidTr="00B54179">
        <w:tc>
          <w:tcPr>
            <w:tcW w:w="3686" w:type="dxa"/>
          </w:tcPr>
          <w:p w14:paraId="19C67CD4" w14:textId="7ECA6325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354A6CB1" wp14:editId="6740A07B">
                  <wp:extent cx="2234317" cy="3351476"/>
                  <wp:effectExtent l="0" t="0" r="0" b="1905"/>
                  <wp:docPr id="2066347340" name="Grafik 6" descr="Ein Bild, das Autoteile, Rad, Metall, Maschi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347340" name="Grafik 6" descr="Ein Bild, das Autoteile, Rad, Metall, Maschine enthält.&#10;&#10;Automatisch generierte Beschreibu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165" cy="3382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CEB2038" w14:textId="2D467C6F" w:rsidR="00D675A7" w:rsidRPr="00C36C4A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18_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Modell Dampfmaschine.jpg</w:t>
            </w:r>
          </w:p>
          <w:p w14:paraId="0B322001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F83BD" w14:textId="4DF4E0F0" w:rsidR="00D675A7" w:rsidRPr="0099780E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In der Mitte des 19. Jahrhunderts nimmt die Industrialisierung Fahrt auf. Die Dampf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maschine verbreitet sich von England aus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gehend rasant auf dem europäischen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tinent und in den USA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und mit ihr steigt auch der Verbrauch von Kohle.</w:t>
            </w:r>
          </w:p>
        </w:tc>
        <w:tc>
          <w:tcPr>
            <w:tcW w:w="2692" w:type="dxa"/>
          </w:tcPr>
          <w:p w14:paraId="3A1BB7A0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546052C9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5E5DE8BD" w14:textId="0E54C4CF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792D7879" w14:textId="77777777" w:rsidTr="00B54179">
        <w:tc>
          <w:tcPr>
            <w:tcW w:w="3686" w:type="dxa"/>
          </w:tcPr>
          <w:p w14:paraId="463CA637" w14:textId="36766F5A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lastRenderedPageBreak/>
              <w:drawing>
                <wp:inline distT="0" distB="0" distL="0" distR="0" wp14:anchorId="789A9407" wp14:editId="35596E38">
                  <wp:extent cx="2203200" cy="3355200"/>
                  <wp:effectExtent l="0" t="0" r="6985" b="0"/>
                  <wp:docPr id="1758650626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650626" name="Grafik 1758650626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335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756B4D4" w14:textId="23B7CFEE" w:rsidR="00D675A7" w:rsidRPr="00C36C4A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19_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W</w:t>
            </w:r>
            <w:r w:rsidR="002D6E4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ae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rmepumpe.jpg</w:t>
            </w:r>
          </w:p>
          <w:p w14:paraId="6B69C1C1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16346" w14:textId="076FF797" w:rsidR="00D675A7" w:rsidRPr="0099780E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Die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 xml:space="preserve"> Wärmepumpen-Technologie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ist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ein Trei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ber der Wärmewende. Effizientere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Geräte, höhere Vorlauftemperaturen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und nachhaltige Kältemittel machen etwa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die Wärmepumpe Lambda selbst für Bestandsgebäude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zur attraktiven Option für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klimaneutrale Wärme.</w:t>
            </w:r>
          </w:p>
        </w:tc>
        <w:tc>
          <w:tcPr>
            <w:tcW w:w="2692" w:type="dxa"/>
          </w:tcPr>
          <w:p w14:paraId="650F003B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0B88B8C5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590A3F5B" w14:textId="17250F2C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</w:tbl>
    <w:p w14:paraId="5C64EBB2" w14:textId="77777777" w:rsidR="00B976A8" w:rsidRPr="002328CB" w:rsidRDefault="00B976A8" w:rsidP="00A13C55">
      <w:pPr>
        <w:jc w:val="both"/>
        <w:rPr>
          <w:rFonts w:ascii="Calibri" w:hAnsi="Calibri" w:cs="Arial"/>
          <w:b/>
          <w:sz w:val="22"/>
          <w:szCs w:val="22"/>
        </w:rPr>
      </w:pPr>
    </w:p>
    <w:p w14:paraId="37A85CB6" w14:textId="77777777" w:rsidR="00B976A8" w:rsidRPr="002328CB" w:rsidRDefault="00B976A8" w:rsidP="00A13C55">
      <w:pPr>
        <w:jc w:val="both"/>
        <w:rPr>
          <w:rFonts w:ascii="Calibri" w:hAnsi="Calibri" w:cs="Arial"/>
          <w:b/>
          <w:sz w:val="22"/>
          <w:szCs w:val="22"/>
        </w:rPr>
      </w:pPr>
    </w:p>
    <w:p w14:paraId="3CDC20B3" w14:textId="77777777" w:rsidR="00871387" w:rsidRDefault="00871387" w:rsidP="00871387">
      <w:pPr>
        <w:jc w:val="both"/>
        <w:rPr>
          <w:rFonts w:ascii="Calibri" w:hAnsi="Calibri" w:cs="Arial"/>
          <w:b/>
          <w:sz w:val="22"/>
          <w:szCs w:val="22"/>
        </w:rPr>
      </w:pPr>
      <w:r w:rsidRPr="00651025">
        <w:rPr>
          <w:rFonts w:ascii="Calibri" w:hAnsi="Calibri" w:cs="Arial"/>
          <w:b/>
          <w:sz w:val="22"/>
          <w:szCs w:val="22"/>
        </w:rPr>
        <w:t>Do</w:t>
      </w:r>
      <w:r>
        <w:rPr>
          <w:rFonts w:ascii="Calibri" w:hAnsi="Calibri" w:cs="Arial"/>
          <w:b/>
          <w:sz w:val="22"/>
          <w:szCs w:val="22"/>
        </w:rPr>
        <w:t>wnload der Pressebilder:</w:t>
      </w:r>
    </w:p>
    <w:p w14:paraId="63DF3F61" w14:textId="77777777" w:rsidR="00871387" w:rsidRDefault="003A1378" w:rsidP="00871387">
      <w:pPr>
        <w:jc w:val="both"/>
        <w:rPr>
          <w:rStyle w:val="Hyperlink"/>
          <w:rFonts w:ascii="Calibri" w:hAnsi="Calibri" w:cs="Calibri"/>
          <w:sz w:val="22"/>
          <w:szCs w:val="22"/>
        </w:rPr>
      </w:pPr>
      <w:hyperlink r:id="rId26" w:history="1">
        <w:r w:rsidR="00871387" w:rsidRPr="00AF4610">
          <w:rPr>
            <w:rStyle w:val="Hyperlink"/>
            <w:rFonts w:ascii="Calibri" w:hAnsi="Calibri" w:cs="Calibri"/>
            <w:sz w:val="22"/>
            <w:szCs w:val="22"/>
          </w:rPr>
          <w:t>https://www.technischesmuseum.at/presse/energiewende</w:t>
        </w:r>
      </w:hyperlink>
    </w:p>
    <w:p w14:paraId="068F499A" w14:textId="77777777" w:rsidR="00871387" w:rsidRPr="00A47B84" w:rsidRDefault="00871387" w:rsidP="00871387">
      <w:pPr>
        <w:jc w:val="both"/>
        <w:rPr>
          <w:rFonts w:ascii="Calibri" w:hAnsi="Calibri" w:cs="Arial"/>
          <w:b/>
          <w:sz w:val="22"/>
          <w:szCs w:val="22"/>
        </w:rPr>
      </w:pPr>
    </w:p>
    <w:p w14:paraId="420758DC" w14:textId="77777777" w:rsidR="00871387" w:rsidRPr="00A47B84" w:rsidRDefault="00871387" w:rsidP="00871387">
      <w:pPr>
        <w:widowControl w:val="0"/>
        <w:suppressAutoHyphens/>
        <w:rPr>
          <w:rFonts w:ascii="Calibri" w:eastAsia="Calibri" w:hAnsi="Calibri"/>
          <w:b/>
          <w:bCs/>
          <w:sz w:val="22"/>
          <w:szCs w:val="22"/>
        </w:rPr>
      </w:pPr>
      <w:r w:rsidRPr="00A47B84">
        <w:rPr>
          <w:rFonts w:ascii="Calibri" w:eastAsia="Calibri" w:hAnsi="Calibri"/>
          <w:b/>
          <w:bCs/>
          <w:sz w:val="22"/>
          <w:szCs w:val="22"/>
        </w:rPr>
        <w:t>Fotos von der feierlichen Eröffnung gemeinsam mit BM Leonore Gewessler am 15. Juni 2023 (abrufbar ab 16. Juni 2023):</w:t>
      </w:r>
    </w:p>
    <w:p w14:paraId="2EE8C771" w14:textId="77777777" w:rsidR="00871387" w:rsidRPr="00A47B84" w:rsidRDefault="003A1378" w:rsidP="00871387">
      <w:pPr>
        <w:widowControl w:val="0"/>
        <w:suppressAutoHyphens/>
        <w:rPr>
          <w:rFonts w:ascii="Calibri" w:hAnsi="Calibri" w:cs="Calibri"/>
          <w:sz w:val="22"/>
          <w:szCs w:val="22"/>
        </w:rPr>
      </w:pPr>
      <w:hyperlink r:id="rId27" w:history="1">
        <w:r w:rsidR="00871387" w:rsidRPr="00A47B84">
          <w:rPr>
            <w:rStyle w:val="Hyperlink"/>
            <w:rFonts w:ascii="Calibri" w:hAnsi="Calibri" w:cs="Calibri"/>
            <w:sz w:val="22"/>
            <w:szCs w:val="22"/>
          </w:rPr>
          <w:t>https://www.apa-fotoservice.at/galerie/33215</w:t>
        </w:r>
      </w:hyperlink>
      <w:r w:rsidR="00871387" w:rsidRPr="00A47B84">
        <w:rPr>
          <w:rFonts w:ascii="Calibri" w:hAnsi="Calibri" w:cs="Calibri"/>
          <w:sz w:val="22"/>
          <w:szCs w:val="22"/>
        </w:rPr>
        <w:t xml:space="preserve"> </w:t>
      </w:r>
    </w:p>
    <w:p w14:paraId="390D33AC" w14:textId="77777777" w:rsidR="00B976A8" w:rsidRPr="00B976A8" w:rsidRDefault="00B976A8" w:rsidP="00B976A8">
      <w:pPr>
        <w:jc w:val="both"/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  <w:lang w:eastAsia="en-US"/>
        </w:rPr>
      </w:pPr>
    </w:p>
    <w:p w14:paraId="389DC2AC" w14:textId="05B2F560" w:rsidR="00651025" w:rsidRPr="00651025" w:rsidRDefault="00651025" w:rsidP="00A13C55">
      <w:pPr>
        <w:jc w:val="both"/>
        <w:rPr>
          <w:rFonts w:ascii="Calibri" w:hAnsi="Calibri" w:cs="Arial"/>
          <w:b/>
          <w:sz w:val="22"/>
          <w:szCs w:val="22"/>
        </w:rPr>
      </w:pPr>
    </w:p>
    <w:p w14:paraId="3F40C8AA" w14:textId="77777777" w:rsidR="00B976A8" w:rsidRPr="0064038F" w:rsidRDefault="00B976A8" w:rsidP="00B976A8">
      <w:pPr>
        <w:jc w:val="both"/>
        <w:rPr>
          <w:rFonts w:ascii="Calibri" w:hAnsi="Calibri" w:cs="Arial"/>
          <w:b/>
          <w:sz w:val="22"/>
          <w:szCs w:val="22"/>
        </w:rPr>
      </w:pPr>
      <w:bookmarkStart w:id="0" w:name="_Hlk133585606"/>
      <w:r>
        <w:rPr>
          <w:rFonts w:ascii="Calibri" w:hAnsi="Calibri" w:cs="Arial"/>
          <w:b/>
          <w:sz w:val="22"/>
          <w:szCs w:val="22"/>
        </w:rPr>
        <w:t>Press</w:t>
      </w:r>
      <w:r w:rsidRPr="0064038F">
        <w:rPr>
          <w:rFonts w:ascii="Calibri" w:hAnsi="Calibri" w:cs="Arial"/>
          <w:b/>
          <w:sz w:val="22"/>
          <w:szCs w:val="22"/>
        </w:rPr>
        <w:t>e-Kontakt:</w:t>
      </w:r>
    </w:p>
    <w:p w14:paraId="335F014B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Technisches Museum Wien</w:t>
      </w:r>
    </w:p>
    <w:p w14:paraId="5EC1646C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Madeleine Pillwatsch</w:t>
      </w:r>
    </w:p>
    <w:p w14:paraId="3C367CB2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Mariahilfer Straße 212, 1140 Wien</w:t>
      </w:r>
    </w:p>
    <w:p w14:paraId="115A7D00" w14:textId="77777777" w:rsidR="00B976A8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Tel. 01/899 98-1200</w:t>
      </w:r>
    </w:p>
    <w:p w14:paraId="577A35A7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presse@tmw.at</w:t>
      </w:r>
    </w:p>
    <w:p w14:paraId="06691A8B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www.technischesmuseum.at/presse</w:t>
      </w:r>
    </w:p>
    <w:p w14:paraId="092BF5EE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https://twitter.com/tmwpress</w:t>
      </w:r>
      <w:bookmarkEnd w:id="0"/>
    </w:p>
    <w:p w14:paraId="3B948740" w14:textId="77777777" w:rsidR="00FC3FE6" w:rsidRPr="004551F2" w:rsidRDefault="00FC3FE6" w:rsidP="00B976A8">
      <w:pPr>
        <w:jc w:val="both"/>
        <w:rPr>
          <w:rFonts w:ascii="Calibri" w:hAnsi="Calibri" w:cs="Arial"/>
        </w:rPr>
      </w:pPr>
    </w:p>
    <w:sectPr w:rsidR="00FC3FE6" w:rsidRPr="004551F2" w:rsidSect="00556836">
      <w:headerReference w:type="default" r:id="rId28"/>
      <w:footerReference w:type="default" r:id="rId29"/>
      <w:pgSz w:w="11906" w:h="16838" w:code="9"/>
      <w:pgMar w:top="2268" w:right="1418" w:bottom="1134" w:left="1418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5E08" w14:textId="77777777" w:rsidR="00226B15" w:rsidRDefault="00226B15">
      <w:r>
        <w:separator/>
      </w:r>
    </w:p>
  </w:endnote>
  <w:endnote w:type="continuationSeparator" w:id="0">
    <w:p w14:paraId="7484A75C" w14:textId="77777777" w:rsidR="00226B15" w:rsidRDefault="0022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62B0" w14:textId="77777777" w:rsidR="00CD5D19" w:rsidRDefault="00CD5D19" w:rsidP="00CD5D19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>Wir danken:</w:t>
    </w:r>
  </w:p>
  <w:p w14:paraId="31DCDD85" w14:textId="77777777" w:rsidR="00CD5D19" w:rsidRDefault="00CD5D19" w:rsidP="00CD5D19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>
      <w:rPr>
        <w:rFonts w:ascii="Calibri" w:eastAsia="Calibri" w:hAnsi="Calibri" w:cs="Calibri"/>
        <w:b/>
        <w:bCs/>
        <w:color w:val="000000"/>
        <w:sz w:val="18"/>
        <w:szCs w:val="18"/>
        <w:lang w:val="de-DE" w:eastAsia="en-US"/>
      </w:rPr>
      <w:t>In Zusammenarbeit mit</w:t>
    </w:r>
    <w:r>
      <w:rPr>
        <w:rFonts w:ascii="Calibri" w:eastAsia="Calibri" w:hAnsi="Calibri" w:cs="Calibri"/>
        <w:color w:val="000000"/>
        <w:sz w:val="18"/>
        <w:szCs w:val="18"/>
        <w:lang w:val="de-DE" w:eastAsia="en-US"/>
      </w:rPr>
      <w:t>:</w:t>
    </w: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 xml:space="preserve"> Bundesministerium für Klimaschutz, Umwelt, Energie, Mobilität, Innovation und Technologie</w:t>
    </w:r>
  </w:p>
  <w:p w14:paraId="012AFA28" w14:textId="77777777" w:rsidR="00CD5D19" w:rsidRDefault="00CD5D19" w:rsidP="00CD5D19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>
      <w:rPr>
        <w:rFonts w:ascii="Calibri" w:eastAsia="Calibri" w:hAnsi="Calibri" w:cs="Calibri"/>
        <w:b/>
        <w:bCs/>
        <w:color w:val="000000"/>
        <w:sz w:val="18"/>
        <w:szCs w:val="18"/>
        <w:lang w:val="de-DE" w:eastAsia="en-US"/>
      </w:rPr>
      <w:t>Hauptsponsoren</w:t>
    </w: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>: TÜV AUSTRIA, Wienerberger AG, Wiener Stadtwerke</w:t>
    </w:r>
  </w:p>
  <w:p w14:paraId="68CB84E7" w14:textId="77777777" w:rsidR="00CD5D19" w:rsidRDefault="00CD5D19" w:rsidP="00CD5D19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>
      <w:rPr>
        <w:rFonts w:ascii="Calibri" w:eastAsia="Calibri" w:hAnsi="Calibri" w:cs="Calibri"/>
        <w:b/>
        <w:bCs/>
        <w:color w:val="000000"/>
        <w:sz w:val="18"/>
        <w:szCs w:val="18"/>
        <w:lang w:val="de-DE" w:eastAsia="en-US"/>
      </w:rPr>
      <w:t>Sponsoren</w:t>
    </w: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>: FEEI – Fachverband der Elektro- und Elektronikindustrie,</w:t>
    </w:r>
    <w:r>
      <w:rPr>
        <w:rFonts w:ascii="Calibri" w:eastAsia="Calibri" w:hAnsi="Calibri" w:cs="Calibri"/>
        <w:color w:val="1F497D"/>
        <w:sz w:val="19"/>
        <w:szCs w:val="19"/>
        <w:lang w:val="de-DE" w:eastAsia="en-US"/>
      </w:rPr>
      <w:t xml:space="preserve"> </w:t>
    </w: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>Österreichische Lotterien, UNIQA</w:t>
    </w:r>
  </w:p>
  <w:p w14:paraId="62B690D9" w14:textId="77777777" w:rsidR="00CD5D19" w:rsidRDefault="00CD5D19" w:rsidP="00CD5D19">
    <w:pPr>
      <w:jc w:val="center"/>
      <w:rPr>
        <w:rFonts w:ascii="Calibri" w:eastAsia="Calibri" w:hAnsi="Calibri" w:cs="Calibri"/>
        <w:color w:val="000000"/>
        <w:sz w:val="19"/>
        <w:szCs w:val="19"/>
        <w:lang w:eastAsia="en-US"/>
      </w:rPr>
    </w:pPr>
    <w:r>
      <w:rPr>
        <w:rFonts w:ascii="Calibri" w:eastAsia="Calibri" w:hAnsi="Calibri" w:cs="Calibri"/>
        <w:b/>
        <w:bCs/>
        <w:color w:val="000000"/>
        <w:sz w:val="18"/>
        <w:szCs w:val="18"/>
        <w:lang w:eastAsia="en-US"/>
      </w:rPr>
      <w:t>Co-Sponsor</w:t>
    </w:r>
    <w:r>
      <w:rPr>
        <w:rFonts w:ascii="Calibri" w:eastAsia="Calibri" w:hAnsi="Calibri" w:cs="Calibri"/>
        <w:color w:val="000000"/>
        <w:sz w:val="19"/>
        <w:szCs w:val="19"/>
        <w:lang w:eastAsia="en-US"/>
      </w:rPr>
      <w:t>: OTIS GmbH</w:t>
    </w:r>
  </w:p>
  <w:p w14:paraId="420F16E1" w14:textId="6F79B4C1" w:rsidR="005E579D" w:rsidRPr="00CD5D19" w:rsidRDefault="00CD5D19" w:rsidP="00CD5D19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>
      <w:rPr>
        <w:rFonts w:ascii="Calibri" w:eastAsia="Calibri" w:hAnsi="Calibri" w:cs="Calibri"/>
        <w:b/>
        <w:bCs/>
        <w:color w:val="000000"/>
        <w:sz w:val="18"/>
        <w:szCs w:val="18"/>
        <w:lang w:val="de-DE" w:eastAsia="en-US"/>
      </w:rPr>
      <w:t>Partner Technisches Museum Wien</w:t>
    </w: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>: Wiener Netze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B48B" w14:textId="77777777" w:rsidR="00226B15" w:rsidRDefault="00226B15">
      <w:r>
        <w:separator/>
      </w:r>
    </w:p>
  </w:footnote>
  <w:footnote w:type="continuationSeparator" w:id="0">
    <w:p w14:paraId="33865BFF" w14:textId="77777777" w:rsidR="00226B15" w:rsidRDefault="00226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B438" w14:textId="4CCD4EFA" w:rsidR="002F4AD2" w:rsidRDefault="006A0A5E" w:rsidP="001D4E3D">
    <w:pPr>
      <w:pStyle w:val="Kopfzeile"/>
      <w:jc w:val="right"/>
      <w:rPr>
        <w:rFonts w:ascii="Arial" w:hAnsi="Arial" w:cs="Arial"/>
        <w:lang w:val="de-DE"/>
      </w:rPr>
    </w:pPr>
    <w:r w:rsidRPr="00A8392A">
      <w:rPr>
        <w:rFonts w:ascii="Arial" w:hAnsi="Arial" w:cs="Arial"/>
        <w:noProof/>
        <w:lang w:eastAsia="de-AT"/>
      </w:rPr>
      <w:drawing>
        <wp:anchor distT="0" distB="0" distL="114300" distR="114300" simplePos="0" relativeHeight="251661312" behindDoc="0" locked="0" layoutInCell="1" allowOverlap="1" wp14:anchorId="7E7D961C" wp14:editId="54D80EC1">
          <wp:simplePos x="0" y="0"/>
          <wp:positionH relativeFrom="column">
            <wp:posOffset>3776345</wp:posOffset>
          </wp:positionH>
          <wp:positionV relativeFrom="paragraph">
            <wp:posOffset>-12700</wp:posOffset>
          </wp:positionV>
          <wp:extent cx="1986915" cy="65151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4AD2" w:rsidRPr="00606CF8">
      <w:rPr>
        <w:rFonts w:ascii="Arial" w:hAnsi="Arial" w:cs="Arial"/>
        <w:noProof/>
        <w:lang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BBF03C" wp14:editId="65FBEAA3">
              <wp:simplePos x="0" y="0"/>
              <wp:positionH relativeFrom="margin">
                <wp:posOffset>-93980</wp:posOffset>
              </wp:positionH>
              <wp:positionV relativeFrom="paragraph">
                <wp:posOffset>-90170</wp:posOffset>
              </wp:positionV>
              <wp:extent cx="4283710" cy="140462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EEC82" w14:textId="48A0CF01" w:rsidR="0043765C" w:rsidRPr="00F0209E" w:rsidRDefault="0043765C" w:rsidP="0043765C">
                          <w:pP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</w:pPr>
                          <w:r w:rsidRPr="00F0209E"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t>Pressebilder</w:t>
                          </w:r>
                        </w:p>
                        <w:p w14:paraId="231405FA" w14:textId="77777777" w:rsidR="0043765C" w:rsidRPr="00F0209E" w:rsidRDefault="0043765C" w:rsidP="0043765C">
                          <w:pPr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</w:pPr>
                          <w:r w:rsidRPr="00F0209E"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t>Energiewende. Wettlauf mit der Zeit</w:t>
                          </w:r>
                        </w:p>
                        <w:p w14:paraId="71C5B1AF" w14:textId="7F56D74F" w:rsidR="002F4AD2" w:rsidRPr="00E26884" w:rsidRDefault="002F4AD2">
                          <w:pP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BF03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.4pt;margin-top:-7.1pt;width:33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BhDgIAAPcDAAAOAAAAZHJzL2Uyb0RvYy54bWysU21v2yAQ/j5p/wHxfbGdOW1qxam6dJkm&#10;dS9Stx+AMY7RgGNAYme/vgdO06j7No0P6I47Hu6ee1jdjlqRg3BegqlpMcspEYZDK82upj9/bN8t&#10;KfGBmZYpMKKmR+Hp7frtm9VgKzGHHlQrHEEQ46vB1rQPwVZZ5nkvNPMzsMJgsAOnWUDX7bLWsQHR&#10;tcrmeX6VDeBa64AL7/H0fgrSdcLvOsHDt67zIhBVU6wtpN2lvYl7tl6xaueY7SU/lcH+oQrNpMFH&#10;z1D3LDCyd/IvKC25Aw9dmHHQGXSd5CL1gN0U+atuHntmReoFyfH2TJP/f7D86+HRfnckjB9gxAGm&#10;Jrx9AP7LEwObnpmduHMOhl6wFh8uImXZYH11uhqp9pWPIM3wBVocMtsHSEBj53RkBfskiI4DOJ5J&#10;F2MgHA/L+fL9dYEhjrGizMureRpLxqrn69b58EmAJtGoqcOpJnh2ePAhlsOq55T4mgcl261UKjlu&#10;12yUIweGCtimlTp4laYMGWp6s5gvErKBeD+JQ8uAClVS13SZxzVpJtLx0bQpJTCpJhsrUebET6Rk&#10;IieMzYiJkacG2iMy5WBSIv4cNHpwfygZUIU19b/3zAlK1GeDbN8UZRllm5xycY3UEHcZaS4jzHCE&#10;qmmgZDI3IUk98WDvcCpbmfh6qeRUK6or0Xj6CVG+l37Kevmv6ycAAAD//wMAUEsDBBQABgAIAAAA&#10;IQD4ZdQS3wAAAAsBAAAPAAAAZHJzL2Rvd25yZXYueG1sTI/NTsMwEITvSLyDtUjcWrsRLSXEqSoq&#10;LhyQKEj06MabOCL+ke2m4e1ZuNDb7uxo5ttqM9mBjRhT752ExVwAQ9d43btOwsf782wNLGXltBq8&#10;QwnfmGBTX19VqtT+7N5w3OeOUYhLpZJgcg4l56kxaFWa+4CObq2PVmVaY8d1VGcKtwMvhFhxq3pH&#10;DUYFfDLYfO1PVsKnNb3exddDq4dx99Jul2GKQcrbm2n7CCzjlP/N8ItP6FAT09GfnE5skDBb3BF6&#10;/hsKYORYLR9IOUooxL0AXlf88of6BwAA//8DAFBLAQItABQABgAIAAAAIQC2gziS/gAAAOEBAAAT&#10;AAAAAAAAAAAAAAAAAAAAAABbQ29udGVudF9UeXBlc10ueG1sUEsBAi0AFAAGAAgAAAAhADj9If/W&#10;AAAAlAEAAAsAAAAAAAAAAAAAAAAALwEAAF9yZWxzLy5yZWxzUEsBAi0AFAAGAAgAAAAhAL1Z4GEO&#10;AgAA9wMAAA4AAAAAAAAAAAAAAAAALgIAAGRycy9lMm9Eb2MueG1sUEsBAi0AFAAGAAgAAAAhAPhl&#10;1BLfAAAACwEAAA8AAAAAAAAAAAAAAAAAaAQAAGRycy9kb3ducmV2LnhtbFBLBQYAAAAABAAEAPMA&#10;AAB0BQAAAAA=&#10;" stroked="f">
              <v:textbox style="mso-fit-shape-to-text:t">
                <w:txbxContent>
                  <w:p w14:paraId="418EEC82" w14:textId="48A0CF01" w:rsidR="0043765C" w:rsidRPr="00F0209E" w:rsidRDefault="0043765C" w:rsidP="0043765C">
                    <w:pPr>
                      <w:rPr>
                        <w:rFonts w:ascii="Calibri" w:hAnsi="Calibri"/>
                        <w:b/>
                        <w:sz w:val="48"/>
                        <w:szCs w:val="48"/>
                      </w:rPr>
                    </w:pPr>
                    <w:r w:rsidRPr="00F0209E">
                      <w:rPr>
                        <w:rFonts w:ascii="Calibri" w:hAnsi="Calibri"/>
                        <w:b/>
                        <w:sz w:val="48"/>
                        <w:szCs w:val="48"/>
                      </w:rPr>
                      <w:t>Pressebilder</w:t>
                    </w:r>
                  </w:p>
                  <w:p w14:paraId="231405FA" w14:textId="77777777" w:rsidR="0043765C" w:rsidRPr="00F0209E" w:rsidRDefault="0043765C" w:rsidP="0043765C">
                    <w:pPr>
                      <w:rPr>
                        <w:rFonts w:ascii="Calibri" w:hAnsi="Calibri"/>
                        <w:b/>
                        <w:sz w:val="32"/>
                        <w:szCs w:val="32"/>
                      </w:rPr>
                    </w:pPr>
                    <w:r w:rsidRPr="00F0209E">
                      <w:rPr>
                        <w:rFonts w:ascii="Calibri" w:hAnsi="Calibri"/>
                        <w:b/>
                        <w:sz w:val="32"/>
                        <w:szCs w:val="32"/>
                      </w:rPr>
                      <w:t>Energiewende. Wettlauf mit der Zeit</w:t>
                    </w:r>
                  </w:p>
                  <w:p w14:paraId="71C5B1AF" w14:textId="7F56D74F" w:rsidR="002F4AD2" w:rsidRPr="00E26884" w:rsidRDefault="002F4AD2">
                    <w:pPr>
                      <w:rPr>
                        <w:rFonts w:ascii="Calibri" w:hAnsi="Calibri"/>
                        <w:b/>
                        <w:sz w:val="48"/>
                        <w:szCs w:val="4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F4AD2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C7B51" wp14:editId="2FF77913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46078" w14:textId="77777777" w:rsidR="002F4AD2" w:rsidRDefault="002F4A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C7B51" id="Text Box 4" o:spid="_x0000_s1027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ax9QEAANE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xdVidZ1TSlJulZMKaSqZKJ5eO/Thi4KexU3JkYaa0MXh3ofYjSiersRiHoyud9qYFGBbbQ2y&#10;gyAD7NKXCLy4Zmy8bCE+mxDjSaIZmU0cw1iNTNcnDSLrCuoj8UaYfEX/AW06wL+cDeSpkvs/e4GK&#10;M/PVknbX8+UymjAFy4+fFhTgZaa6zAgrCarkgbNpuw2TcfcOddtRpWlaFm5J70YnKZ67OrVPvkkK&#10;nTwejXkZp1vPf+LmHwAAAP//AwBQSwMEFAAGAAgAAAAhAB0xRB7dAAAACQEAAA8AAABkcnMvZG93&#10;bnJldi54bWxMj0FPg0AUhO8m/ofNM/Fi2qWtQkGWRk00Xlv7Ax7wCkT2LWG3hf57nyc9TmYy802+&#10;m22vLjT6zrGB1TICRVy5uuPGwPHrfbEF5QNyjb1jMnAlD7vi9ibHrHYT7+lyCI2SEvYZGmhDGDKt&#10;fdWSRb90A7F4JzdaDCLHRtcjTlJue72Oolhb7FgWWhzoraXq+3C2Bk6f08NTOpUf4ZjsH+NX7JLS&#10;XY25v5tfnkEFmsNfGH7xBR0KYSrdmWuvegOL1Va+BAObBJT4mzQWXUpwnSagi1z/f1D8AAAA//8D&#10;AFBLAQItABQABgAIAAAAIQC2gziS/gAAAOEBAAATAAAAAAAAAAAAAAAAAAAAAABbQ29udGVudF9U&#10;eXBlc10ueG1sUEsBAi0AFAAGAAgAAAAhADj9If/WAAAAlAEAAAsAAAAAAAAAAAAAAAAALwEAAF9y&#10;ZWxzLy5yZWxzUEsBAi0AFAAGAAgAAAAhALMKtrH1AQAA0QMAAA4AAAAAAAAAAAAAAAAALgIAAGRy&#10;cy9lMm9Eb2MueG1sUEsBAi0AFAAGAAgAAAAhAB0xRB7dAAAACQEAAA8AAAAAAAAAAAAAAAAATwQA&#10;AGRycy9kb3ducmV2LnhtbFBLBQYAAAAABAAEAPMAAABZBQAAAAA=&#10;" stroked="f">
              <v:textbox>
                <w:txbxContent>
                  <w:p w14:paraId="70046078" w14:textId="77777777" w:rsidR="002F4AD2" w:rsidRDefault="002F4AD2"/>
                </w:txbxContent>
              </v:textbox>
            </v:shape>
          </w:pict>
        </mc:Fallback>
      </mc:AlternateContent>
    </w:r>
  </w:p>
  <w:p w14:paraId="684DBE5B" w14:textId="30E142D2" w:rsidR="002F4AD2" w:rsidRDefault="002F4AD2" w:rsidP="001D4E3D">
    <w:pPr>
      <w:pStyle w:val="Kopfzeile"/>
      <w:jc w:val="right"/>
    </w:pPr>
  </w:p>
  <w:p w14:paraId="2D7F54A7" w14:textId="77777777" w:rsidR="002F4AD2" w:rsidRPr="006B0ADD" w:rsidRDefault="002F4AD2" w:rsidP="0012229C">
    <w:pPr>
      <w:pStyle w:val="Kopfzeil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2A"/>
    <w:rsid w:val="00011B84"/>
    <w:rsid w:val="0002298E"/>
    <w:rsid w:val="000279FF"/>
    <w:rsid w:val="0005074E"/>
    <w:rsid w:val="000537D2"/>
    <w:rsid w:val="0007680C"/>
    <w:rsid w:val="00077ECF"/>
    <w:rsid w:val="000A2CB2"/>
    <w:rsid w:val="000B00E8"/>
    <w:rsid w:val="000B7F8D"/>
    <w:rsid w:val="000E1667"/>
    <w:rsid w:val="000F2944"/>
    <w:rsid w:val="000F724A"/>
    <w:rsid w:val="000F7C40"/>
    <w:rsid w:val="0011171E"/>
    <w:rsid w:val="00114615"/>
    <w:rsid w:val="0012229C"/>
    <w:rsid w:val="00122477"/>
    <w:rsid w:val="00124D3C"/>
    <w:rsid w:val="00143AE9"/>
    <w:rsid w:val="001523B3"/>
    <w:rsid w:val="001631DB"/>
    <w:rsid w:val="00164753"/>
    <w:rsid w:val="001648FA"/>
    <w:rsid w:val="00172F3F"/>
    <w:rsid w:val="00173121"/>
    <w:rsid w:val="00175A9F"/>
    <w:rsid w:val="0018224F"/>
    <w:rsid w:val="00184369"/>
    <w:rsid w:val="001979B0"/>
    <w:rsid w:val="001B29A8"/>
    <w:rsid w:val="001B4EF9"/>
    <w:rsid w:val="001B618E"/>
    <w:rsid w:val="001B7421"/>
    <w:rsid w:val="001D173B"/>
    <w:rsid w:val="001D182C"/>
    <w:rsid w:val="001D4E3D"/>
    <w:rsid w:val="001E0739"/>
    <w:rsid w:val="001E5595"/>
    <w:rsid w:val="001F266C"/>
    <w:rsid w:val="001F4EC9"/>
    <w:rsid w:val="001F6988"/>
    <w:rsid w:val="001F7855"/>
    <w:rsid w:val="0020241F"/>
    <w:rsid w:val="00202650"/>
    <w:rsid w:val="00203E00"/>
    <w:rsid w:val="00204B70"/>
    <w:rsid w:val="00206466"/>
    <w:rsid w:val="00206B66"/>
    <w:rsid w:val="00213562"/>
    <w:rsid w:val="0021734A"/>
    <w:rsid w:val="00222393"/>
    <w:rsid w:val="00224A6B"/>
    <w:rsid w:val="00226B15"/>
    <w:rsid w:val="002310CE"/>
    <w:rsid w:val="002328CB"/>
    <w:rsid w:val="00235F44"/>
    <w:rsid w:val="0023652E"/>
    <w:rsid w:val="00240222"/>
    <w:rsid w:val="00246153"/>
    <w:rsid w:val="002634A0"/>
    <w:rsid w:val="00275F2C"/>
    <w:rsid w:val="00284280"/>
    <w:rsid w:val="00291EFA"/>
    <w:rsid w:val="002A681A"/>
    <w:rsid w:val="002C326A"/>
    <w:rsid w:val="002D2B91"/>
    <w:rsid w:val="002D2C24"/>
    <w:rsid w:val="002D42AB"/>
    <w:rsid w:val="002D6E41"/>
    <w:rsid w:val="002F4AD2"/>
    <w:rsid w:val="00301705"/>
    <w:rsid w:val="00316956"/>
    <w:rsid w:val="00317A8A"/>
    <w:rsid w:val="00330F5F"/>
    <w:rsid w:val="003327E2"/>
    <w:rsid w:val="00333402"/>
    <w:rsid w:val="003422D1"/>
    <w:rsid w:val="003444C4"/>
    <w:rsid w:val="00351659"/>
    <w:rsid w:val="0035240B"/>
    <w:rsid w:val="0036474E"/>
    <w:rsid w:val="003659F1"/>
    <w:rsid w:val="00373F34"/>
    <w:rsid w:val="00392D0A"/>
    <w:rsid w:val="003A1378"/>
    <w:rsid w:val="003A5175"/>
    <w:rsid w:val="003B1811"/>
    <w:rsid w:val="003B44D6"/>
    <w:rsid w:val="003C1F56"/>
    <w:rsid w:val="003C4014"/>
    <w:rsid w:val="003C7304"/>
    <w:rsid w:val="003D5A2A"/>
    <w:rsid w:val="003F0A3A"/>
    <w:rsid w:val="003F5E43"/>
    <w:rsid w:val="004011F9"/>
    <w:rsid w:val="0043257A"/>
    <w:rsid w:val="004342E7"/>
    <w:rsid w:val="004342F6"/>
    <w:rsid w:val="0043765C"/>
    <w:rsid w:val="0044719A"/>
    <w:rsid w:val="004521E0"/>
    <w:rsid w:val="004551F2"/>
    <w:rsid w:val="00460792"/>
    <w:rsid w:val="00465E8A"/>
    <w:rsid w:val="00474AB9"/>
    <w:rsid w:val="00480FFD"/>
    <w:rsid w:val="00482563"/>
    <w:rsid w:val="00494428"/>
    <w:rsid w:val="004A75FB"/>
    <w:rsid w:val="004B58E4"/>
    <w:rsid w:val="004C636F"/>
    <w:rsid w:val="004D368F"/>
    <w:rsid w:val="004D54C1"/>
    <w:rsid w:val="004E26B2"/>
    <w:rsid w:val="004E3402"/>
    <w:rsid w:val="004E68EE"/>
    <w:rsid w:val="004F0F00"/>
    <w:rsid w:val="004F27D7"/>
    <w:rsid w:val="00500CEA"/>
    <w:rsid w:val="00500E82"/>
    <w:rsid w:val="005015EC"/>
    <w:rsid w:val="00503A4A"/>
    <w:rsid w:val="00507F98"/>
    <w:rsid w:val="00514599"/>
    <w:rsid w:val="00516DF3"/>
    <w:rsid w:val="00531773"/>
    <w:rsid w:val="00556836"/>
    <w:rsid w:val="005606DE"/>
    <w:rsid w:val="00563837"/>
    <w:rsid w:val="0057297A"/>
    <w:rsid w:val="00576A3B"/>
    <w:rsid w:val="00580AD0"/>
    <w:rsid w:val="0058481D"/>
    <w:rsid w:val="00585251"/>
    <w:rsid w:val="005876FF"/>
    <w:rsid w:val="00594DE5"/>
    <w:rsid w:val="005A5070"/>
    <w:rsid w:val="005B305D"/>
    <w:rsid w:val="005B405B"/>
    <w:rsid w:val="005D0CDA"/>
    <w:rsid w:val="005D5978"/>
    <w:rsid w:val="005D7E6E"/>
    <w:rsid w:val="005E38A0"/>
    <w:rsid w:val="005E579D"/>
    <w:rsid w:val="0060617C"/>
    <w:rsid w:val="00606CF8"/>
    <w:rsid w:val="006079AA"/>
    <w:rsid w:val="00607D1E"/>
    <w:rsid w:val="006107BD"/>
    <w:rsid w:val="00610C14"/>
    <w:rsid w:val="00614400"/>
    <w:rsid w:val="00617AAC"/>
    <w:rsid w:val="00624589"/>
    <w:rsid w:val="00624977"/>
    <w:rsid w:val="00631366"/>
    <w:rsid w:val="00633DB4"/>
    <w:rsid w:val="00645A25"/>
    <w:rsid w:val="0064706C"/>
    <w:rsid w:val="00650479"/>
    <w:rsid w:val="00651025"/>
    <w:rsid w:val="00653931"/>
    <w:rsid w:val="006A0A5E"/>
    <w:rsid w:val="006A0ED5"/>
    <w:rsid w:val="006A7B80"/>
    <w:rsid w:val="006B0ADD"/>
    <w:rsid w:val="006B2C6A"/>
    <w:rsid w:val="006B5321"/>
    <w:rsid w:val="006C254B"/>
    <w:rsid w:val="006C3194"/>
    <w:rsid w:val="006E0276"/>
    <w:rsid w:val="006E7D32"/>
    <w:rsid w:val="006F0B97"/>
    <w:rsid w:val="006F6368"/>
    <w:rsid w:val="007000A3"/>
    <w:rsid w:val="00705FE0"/>
    <w:rsid w:val="0071770E"/>
    <w:rsid w:val="00720D68"/>
    <w:rsid w:val="00721F07"/>
    <w:rsid w:val="007228B8"/>
    <w:rsid w:val="007244AB"/>
    <w:rsid w:val="007452D5"/>
    <w:rsid w:val="007471A9"/>
    <w:rsid w:val="00760FA4"/>
    <w:rsid w:val="00766015"/>
    <w:rsid w:val="00782DF8"/>
    <w:rsid w:val="00794981"/>
    <w:rsid w:val="007A3016"/>
    <w:rsid w:val="007A7BE1"/>
    <w:rsid w:val="007B59EC"/>
    <w:rsid w:val="007C0619"/>
    <w:rsid w:val="007C25BF"/>
    <w:rsid w:val="007D0A1C"/>
    <w:rsid w:val="007D5C0A"/>
    <w:rsid w:val="007E301C"/>
    <w:rsid w:val="007E4C1E"/>
    <w:rsid w:val="007E7DA0"/>
    <w:rsid w:val="007F7279"/>
    <w:rsid w:val="00803202"/>
    <w:rsid w:val="00814CCE"/>
    <w:rsid w:val="00826040"/>
    <w:rsid w:val="008574E3"/>
    <w:rsid w:val="0086541B"/>
    <w:rsid w:val="008664BD"/>
    <w:rsid w:val="00871315"/>
    <w:rsid w:val="00871387"/>
    <w:rsid w:val="00871980"/>
    <w:rsid w:val="0088360D"/>
    <w:rsid w:val="00885A05"/>
    <w:rsid w:val="00886287"/>
    <w:rsid w:val="008862FA"/>
    <w:rsid w:val="00887DB5"/>
    <w:rsid w:val="008A321B"/>
    <w:rsid w:val="008C02D5"/>
    <w:rsid w:val="008C7566"/>
    <w:rsid w:val="008D1D6E"/>
    <w:rsid w:val="00907D41"/>
    <w:rsid w:val="00910ACC"/>
    <w:rsid w:val="00910D06"/>
    <w:rsid w:val="00922EAE"/>
    <w:rsid w:val="00924ECF"/>
    <w:rsid w:val="009351AF"/>
    <w:rsid w:val="00946CB1"/>
    <w:rsid w:val="00964E82"/>
    <w:rsid w:val="00965BDB"/>
    <w:rsid w:val="00984DBE"/>
    <w:rsid w:val="009930B7"/>
    <w:rsid w:val="009958E4"/>
    <w:rsid w:val="0099780E"/>
    <w:rsid w:val="009B696F"/>
    <w:rsid w:val="009B7672"/>
    <w:rsid w:val="009B77DD"/>
    <w:rsid w:val="009E2CD5"/>
    <w:rsid w:val="009E52BD"/>
    <w:rsid w:val="009E5CE9"/>
    <w:rsid w:val="00A07EDE"/>
    <w:rsid w:val="00A11184"/>
    <w:rsid w:val="00A13C55"/>
    <w:rsid w:val="00A23B84"/>
    <w:rsid w:val="00A4556E"/>
    <w:rsid w:val="00A461C7"/>
    <w:rsid w:val="00A64147"/>
    <w:rsid w:val="00A66EEC"/>
    <w:rsid w:val="00A8392A"/>
    <w:rsid w:val="00A94151"/>
    <w:rsid w:val="00AA41DA"/>
    <w:rsid w:val="00AB3D6C"/>
    <w:rsid w:val="00AD5B00"/>
    <w:rsid w:val="00AD61F4"/>
    <w:rsid w:val="00AD6758"/>
    <w:rsid w:val="00AD7B10"/>
    <w:rsid w:val="00AF7F43"/>
    <w:rsid w:val="00B07C73"/>
    <w:rsid w:val="00B13A12"/>
    <w:rsid w:val="00B1724C"/>
    <w:rsid w:val="00B21EBE"/>
    <w:rsid w:val="00B237F6"/>
    <w:rsid w:val="00B264FC"/>
    <w:rsid w:val="00B43868"/>
    <w:rsid w:val="00B451DC"/>
    <w:rsid w:val="00B54179"/>
    <w:rsid w:val="00B61F10"/>
    <w:rsid w:val="00B6685B"/>
    <w:rsid w:val="00B702EB"/>
    <w:rsid w:val="00B74B03"/>
    <w:rsid w:val="00B83A2A"/>
    <w:rsid w:val="00B905FF"/>
    <w:rsid w:val="00B92035"/>
    <w:rsid w:val="00B967C5"/>
    <w:rsid w:val="00B976A8"/>
    <w:rsid w:val="00BB6820"/>
    <w:rsid w:val="00BC3FCF"/>
    <w:rsid w:val="00BC579C"/>
    <w:rsid w:val="00BC5AB5"/>
    <w:rsid w:val="00BF0A48"/>
    <w:rsid w:val="00BF3EDB"/>
    <w:rsid w:val="00C000BF"/>
    <w:rsid w:val="00C009A5"/>
    <w:rsid w:val="00C11A4B"/>
    <w:rsid w:val="00C17616"/>
    <w:rsid w:val="00C30A35"/>
    <w:rsid w:val="00C33C8F"/>
    <w:rsid w:val="00C36C4A"/>
    <w:rsid w:val="00C42AED"/>
    <w:rsid w:val="00C502B4"/>
    <w:rsid w:val="00C54CE0"/>
    <w:rsid w:val="00C60045"/>
    <w:rsid w:val="00C61C74"/>
    <w:rsid w:val="00C65978"/>
    <w:rsid w:val="00C766F3"/>
    <w:rsid w:val="00C94C82"/>
    <w:rsid w:val="00CA1D05"/>
    <w:rsid w:val="00CB54EF"/>
    <w:rsid w:val="00CB65D6"/>
    <w:rsid w:val="00CC0F66"/>
    <w:rsid w:val="00CC5490"/>
    <w:rsid w:val="00CD11B1"/>
    <w:rsid w:val="00CD4765"/>
    <w:rsid w:val="00CD5D19"/>
    <w:rsid w:val="00CE6041"/>
    <w:rsid w:val="00CE7AE0"/>
    <w:rsid w:val="00CF0C8B"/>
    <w:rsid w:val="00D038F8"/>
    <w:rsid w:val="00D063C8"/>
    <w:rsid w:val="00D37626"/>
    <w:rsid w:val="00D410E6"/>
    <w:rsid w:val="00D50864"/>
    <w:rsid w:val="00D55DF2"/>
    <w:rsid w:val="00D675A7"/>
    <w:rsid w:val="00D755DA"/>
    <w:rsid w:val="00D764D5"/>
    <w:rsid w:val="00D96E91"/>
    <w:rsid w:val="00DA235D"/>
    <w:rsid w:val="00DB24F7"/>
    <w:rsid w:val="00DB4A31"/>
    <w:rsid w:val="00DC262D"/>
    <w:rsid w:val="00DC2844"/>
    <w:rsid w:val="00DC4253"/>
    <w:rsid w:val="00DD1525"/>
    <w:rsid w:val="00DD3FBA"/>
    <w:rsid w:val="00DE2F21"/>
    <w:rsid w:val="00DF210B"/>
    <w:rsid w:val="00DF33F7"/>
    <w:rsid w:val="00DF75E7"/>
    <w:rsid w:val="00E02421"/>
    <w:rsid w:val="00E10713"/>
    <w:rsid w:val="00E17655"/>
    <w:rsid w:val="00E26884"/>
    <w:rsid w:val="00E32495"/>
    <w:rsid w:val="00E536C3"/>
    <w:rsid w:val="00E640C6"/>
    <w:rsid w:val="00E74D53"/>
    <w:rsid w:val="00E755E9"/>
    <w:rsid w:val="00E87996"/>
    <w:rsid w:val="00E919F2"/>
    <w:rsid w:val="00EB0A08"/>
    <w:rsid w:val="00EB1740"/>
    <w:rsid w:val="00ED0117"/>
    <w:rsid w:val="00ED15F3"/>
    <w:rsid w:val="00EE7542"/>
    <w:rsid w:val="00EF43F7"/>
    <w:rsid w:val="00F00C11"/>
    <w:rsid w:val="00F0209E"/>
    <w:rsid w:val="00F1391A"/>
    <w:rsid w:val="00F22999"/>
    <w:rsid w:val="00F303FF"/>
    <w:rsid w:val="00F320D9"/>
    <w:rsid w:val="00F46DDD"/>
    <w:rsid w:val="00F47EFC"/>
    <w:rsid w:val="00F50C8B"/>
    <w:rsid w:val="00F73C8C"/>
    <w:rsid w:val="00F76A5A"/>
    <w:rsid w:val="00F87F56"/>
    <w:rsid w:val="00F9482A"/>
    <w:rsid w:val="00F96C47"/>
    <w:rsid w:val="00F978B6"/>
    <w:rsid w:val="00FA635E"/>
    <w:rsid w:val="00FB42A2"/>
    <w:rsid w:val="00FC3FE6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17AA0"/>
  <w15:docId w15:val="{751C9A6D-32DF-4556-A8A2-29282A7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7D7"/>
    <w:rPr>
      <w:rFonts w:ascii="Verdana" w:hAnsi="Verdan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75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0A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6836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6A0A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755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table" w:styleId="Tabellenraster">
    <w:name w:val="Table Grid"/>
    <w:basedOn w:val="NormaleTabelle"/>
    <w:rsid w:val="00ED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unhideWhenUsed/>
    <w:rsid w:val="000279FF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279F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yperlink" Target="https://www.technischesmuseum.at/presse/energiewend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image" Target="media/image16.jpg"/><Relationship Id="rId27" Type="http://schemas.openxmlformats.org/officeDocument/2006/relationships/hyperlink" Target="https://www.apa-fotoservice.at/galerie/33215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ACB3-1D63-49DD-B46B-40F46829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1053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tmw</Company>
  <LinksUpToDate>false</LinksUpToDate>
  <CharactersWithSpaces>7678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stephan.schulz</dc:creator>
  <cp:lastModifiedBy>Stephan Schulz</cp:lastModifiedBy>
  <cp:revision>14</cp:revision>
  <cp:lastPrinted>2023-06-14T16:48:00Z</cp:lastPrinted>
  <dcterms:created xsi:type="dcterms:W3CDTF">2023-06-09T13:53:00Z</dcterms:created>
  <dcterms:modified xsi:type="dcterms:W3CDTF">2023-06-14T16:57:00Z</dcterms:modified>
</cp:coreProperties>
</file>