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9067C" w14:textId="40DA612B" w:rsidR="00AE5DD9" w:rsidRDefault="00AE5DD9" w:rsidP="00A91E16">
      <w:pPr>
        <w:rPr>
          <w:b/>
          <w:bCs/>
        </w:rPr>
      </w:pPr>
      <w:bookmarkStart w:id="0" w:name="_Hlk83203013"/>
    </w:p>
    <w:p w14:paraId="29C6251C" w14:textId="77777777" w:rsidR="00BC3FFB" w:rsidRDefault="00BC3FFB" w:rsidP="00A91E16">
      <w:pPr>
        <w:rPr>
          <w:b/>
          <w:bC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6"/>
        <w:gridCol w:w="4110"/>
        <w:gridCol w:w="2694"/>
      </w:tblGrid>
      <w:tr w:rsidR="0022004F" w:rsidRPr="005312B7" w14:paraId="522C837B" w14:textId="77777777" w:rsidTr="0022004F">
        <w:tc>
          <w:tcPr>
            <w:tcW w:w="3256" w:type="dxa"/>
            <w:shd w:val="clear" w:color="auto" w:fill="auto"/>
          </w:tcPr>
          <w:p w14:paraId="2AF8444A" w14:textId="77777777" w:rsidR="0022004F" w:rsidRPr="007E2FEE" w:rsidRDefault="0022004F" w:rsidP="000A0F54">
            <w:pPr>
              <w:jc w:val="center"/>
              <w:rPr>
                <w:rFonts w:ascii="Calibri" w:hAnsi="Calibri"/>
                <w:noProof/>
                <w:lang w:val="de-DE" w:eastAsia="de-AT"/>
              </w:rPr>
            </w:pPr>
            <w:r>
              <w:rPr>
                <w:rFonts w:ascii="Calibri" w:hAnsi="Calibri"/>
                <w:noProof/>
                <w:lang w:val="en-US" w:eastAsia="en-US"/>
              </w:rPr>
              <w:drawing>
                <wp:inline distT="0" distB="0" distL="0" distR="0" wp14:anchorId="67D72981" wp14:editId="44602A1B">
                  <wp:extent cx="1695450" cy="11303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7">
                            <a:extLst>
                              <a:ext uri="{28A0092B-C50C-407E-A947-70E740481C1C}">
                                <a14:useLocalDpi xmlns:a14="http://schemas.microsoft.com/office/drawing/2010/main" val="0"/>
                              </a:ext>
                            </a:extLst>
                          </a:blip>
                          <a:stretch>
                            <a:fillRect/>
                          </a:stretch>
                        </pic:blipFill>
                        <pic:spPr>
                          <a:xfrm>
                            <a:off x="0" y="0"/>
                            <a:ext cx="1695450" cy="1130300"/>
                          </a:xfrm>
                          <a:prstGeom prst="rect">
                            <a:avLst/>
                          </a:prstGeom>
                        </pic:spPr>
                      </pic:pic>
                    </a:graphicData>
                  </a:graphic>
                </wp:inline>
              </w:drawing>
            </w:r>
          </w:p>
        </w:tc>
        <w:tc>
          <w:tcPr>
            <w:tcW w:w="4110" w:type="dxa"/>
            <w:shd w:val="clear" w:color="auto" w:fill="auto"/>
          </w:tcPr>
          <w:p w14:paraId="11609284" w14:textId="2E188068" w:rsidR="0022004F" w:rsidRPr="00077730" w:rsidRDefault="00D7138D" w:rsidP="000A0F54">
            <w:pPr>
              <w:rPr>
                <w:rFonts w:ascii="Calibri" w:hAnsi="Calibri" w:cs="Arial"/>
                <w:i/>
                <w:sz w:val="18"/>
                <w:szCs w:val="18"/>
                <w:lang w:val="de-DE"/>
              </w:rPr>
            </w:pPr>
            <w:r>
              <w:rPr>
                <w:rFonts w:ascii="Calibri" w:hAnsi="Calibri" w:cs="Arial"/>
                <w:i/>
                <w:sz w:val="18"/>
                <w:szCs w:val="18"/>
                <w:lang w:val="de-DE"/>
              </w:rPr>
              <w:t>r</w:t>
            </w:r>
            <w:r w:rsidR="0022004F" w:rsidRPr="00386A2C">
              <w:rPr>
                <w:rFonts w:ascii="Calibri" w:hAnsi="Calibri" w:cs="Arial"/>
                <w:i/>
                <w:sz w:val="18"/>
                <w:szCs w:val="18"/>
                <w:lang w:val="de-DE"/>
              </w:rPr>
              <w:t>aumanzugFranzViehb</w:t>
            </w:r>
            <w:r w:rsidR="0022004F">
              <w:rPr>
                <w:rFonts w:ascii="Calibri" w:hAnsi="Calibri" w:cs="Arial"/>
                <w:i/>
                <w:sz w:val="18"/>
                <w:szCs w:val="18"/>
                <w:lang w:val="de-DE"/>
              </w:rPr>
              <w:t>oe</w:t>
            </w:r>
            <w:r w:rsidR="0022004F" w:rsidRPr="00386A2C">
              <w:rPr>
                <w:rFonts w:ascii="Calibri" w:hAnsi="Calibri" w:cs="Arial"/>
                <w:i/>
                <w:sz w:val="18"/>
                <w:szCs w:val="18"/>
                <w:lang w:val="de-DE"/>
              </w:rPr>
              <w:t>ck</w:t>
            </w:r>
            <w:r w:rsidR="0022004F" w:rsidRPr="00077730">
              <w:rPr>
                <w:rFonts w:ascii="Calibri" w:hAnsi="Calibri" w:cs="Arial"/>
                <w:i/>
                <w:sz w:val="18"/>
                <w:szCs w:val="18"/>
                <w:lang w:val="de-DE"/>
              </w:rPr>
              <w:t>.jpg</w:t>
            </w:r>
          </w:p>
          <w:p w14:paraId="40E19E4E" w14:textId="77777777" w:rsidR="0022004F" w:rsidRDefault="0022004F" w:rsidP="000A0F54">
            <w:pPr>
              <w:rPr>
                <w:rFonts w:ascii="Calibri" w:hAnsi="Calibri" w:cs="Arial"/>
                <w:b/>
                <w:sz w:val="18"/>
                <w:szCs w:val="18"/>
                <w:highlight w:val="yellow"/>
                <w:lang w:val="de-DE"/>
              </w:rPr>
            </w:pPr>
          </w:p>
          <w:p w14:paraId="3374CA11" w14:textId="0F5BD0A4" w:rsidR="0022004F" w:rsidRPr="003E2252" w:rsidRDefault="0022004F" w:rsidP="000A0F54">
            <w:pPr>
              <w:rPr>
                <w:rFonts w:ascii="Calibri" w:hAnsi="Calibri" w:cs="Arial"/>
                <w:b/>
                <w:i/>
                <w:iCs/>
                <w:sz w:val="18"/>
                <w:szCs w:val="18"/>
                <w:lang w:val="de-DE"/>
              </w:rPr>
            </w:pPr>
            <w:r w:rsidRPr="003E2252">
              <w:rPr>
                <w:rFonts w:ascii="Calibri" w:hAnsi="Calibri" w:cs="Arial"/>
                <w:b/>
                <w:bCs/>
                <w:i/>
                <w:iCs/>
                <w:sz w:val="18"/>
                <w:szCs w:val="18"/>
                <w:lang w:val="de-DE"/>
              </w:rPr>
              <w:t>Sokol-Raumanzug KW2 von Franz Viehböck</w:t>
            </w:r>
            <w:r w:rsidR="003E2252" w:rsidRPr="003E2252">
              <w:rPr>
                <w:rFonts w:ascii="Calibri" w:hAnsi="Calibri" w:cs="Arial"/>
                <w:i/>
                <w:iCs/>
                <w:sz w:val="18"/>
                <w:szCs w:val="18"/>
                <w:lang w:val="de-DE"/>
              </w:rPr>
              <w:t xml:space="preserve">: </w:t>
            </w:r>
            <w:r w:rsidRPr="003E2252">
              <w:rPr>
                <w:rFonts w:ascii="Calibri" w:hAnsi="Calibri" w:cs="Arial"/>
                <w:i/>
                <w:iCs/>
                <w:sz w:val="18"/>
                <w:szCs w:val="18"/>
                <w:lang w:val="de-DE"/>
              </w:rPr>
              <w:t>Der originale Druckanzug besteht aus Polyamid und Nylon</w:t>
            </w:r>
            <w:r w:rsidR="004707E9">
              <w:rPr>
                <w:rFonts w:ascii="Calibri" w:hAnsi="Calibri" w:cs="Arial"/>
                <w:i/>
                <w:iCs/>
                <w:sz w:val="18"/>
                <w:szCs w:val="18"/>
                <w:lang w:val="de-DE"/>
              </w:rPr>
              <w:t>.</w:t>
            </w:r>
          </w:p>
          <w:p w14:paraId="2278CE03" w14:textId="77777777" w:rsidR="0022004F" w:rsidRPr="009864DE" w:rsidRDefault="0022004F" w:rsidP="000A0F54">
            <w:pPr>
              <w:rPr>
                <w:rFonts w:ascii="Calibri" w:hAnsi="Calibri" w:cs="Arial"/>
                <w:b/>
                <w:sz w:val="18"/>
                <w:szCs w:val="18"/>
                <w:lang w:val="de-DE"/>
              </w:rPr>
            </w:pPr>
          </w:p>
        </w:tc>
        <w:tc>
          <w:tcPr>
            <w:tcW w:w="2694" w:type="dxa"/>
            <w:shd w:val="clear" w:color="auto" w:fill="auto"/>
          </w:tcPr>
          <w:p w14:paraId="0F8408C8" w14:textId="77777777" w:rsidR="0022004F" w:rsidRPr="00A230C8" w:rsidRDefault="0022004F" w:rsidP="000A0F54">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Technisches Museum Wien</w:t>
            </w:r>
          </w:p>
          <w:p w14:paraId="5751A344" w14:textId="77777777" w:rsidR="0022004F" w:rsidRPr="005312B7" w:rsidRDefault="0022004F" w:rsidP="000A0F54">
            <w:pPr>
              <w:rPr>
                <w:rFonts w:ascii="Calibri" w:hAnsi="Calibri" w:cs="Arial"/>
                <w:sz w:val="16"/>
                <w:szCs w:val="16"/>
                <w:lang w:val="de-DE"/>
              </w:rPr>
            </w:pPr>
          </w:p>
          <w:p w14:paraId="71F153E6" w14:textId="77777777" w:rsidR="0022004F" w:rsidRPr="005312B7" w:rsidRDefault="0022004F" w:rsidP="000A0F54">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zur Raumfahrt im Technischen Museum Wien</w:t>
            </w:r>
          </w:p>
        </w:tc>
      </w:tr>
      <w:tr w:rsidR="006F276F" w:rsidRPr="005312B7" w14:paraId="68B67239" w14:textId="77777777" w:rsidTr="0022004F">
        <w:tc>
          <w:tcPr>
            <w:tcW w:w="3256" w:type="dxa"/>
            <w:shd w:val="clear" w:color="auto" w:fill="auto"/>
          </w:tcPr>
          <w:p w14:paraId="31B26616" w14:textId="4118D7D1" w:rsidR="006F276F" w:rsidRDefault="006F276F" w:rsidP="000A0F54">
            <w:pPr>
              <w:jc w:val="center"/>
              <w:rPr>
                <w:rFonts w:ascii="Calibri" w:hAnsi="Calibri"/>
                <w:noProof/>
                <w:lang w:val="en-US" w:eastAsia="en-US"/>
              </w:rPr>
            </w:pPr>
            <w:r>
              <w:rPr>
                <w:rFonts w:ascii="Calibri" w:hAnsi="Calibri"/>
                <w:noProof/>
                <w:lang w:val="en-US" w:eastAsia="en-US"/>
              </w:rPr>
              <w:drawing>
                <wp:inline distT="0" distB="0" distL="0" distR="0" wp14:anchorId="711C4BB5" wp14:editId="6042C9F7">
                  <wp:extent cx="1930400" cy="1287145"/>
                  <wp:effectExtent l="0" t="0" r="0" b="8255"/>
                  <wp:docPr id="21" name="Grafik 21" descr="Ein Bild, das drinnen, Boden, Decke, Berei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descr="Ein Bild, das drinnen, Boden, Decke, Bereich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1930400" cy="1287145"/>
                          </a:xfrm>
                          <a:prstGeom prst="rect">
                            <a:avLst/>
                          </a:prstGeom>
                        </pic:spPr>
                      </pic:pic>
                    </a:graphicData>
                  </a:graphic>
                </wp:inline>
              </w:drawing>
            </w:r>
          </w:p>
        </w:tc>
        <w:tc>
          <w:tcPr>
            <w:tcW w:w="4110" w:type="dxa"/>
            <w:shd w:val="clear" w:color="auto" w:fill="auto"/>
          </w:tcPr>
          <w:p w14:paraId="16126D15" w14:textId="1FFF4230" w:rsidR="006F276F" w:rsidRPr="00077730" w:rsidRDefault="00FC2AC6" w:rsidP="006F276F">
            <w:pPr>
              <w:rPr>
                <w:rFonts w:ascii="Calibri" w:hAnsi="Calibri" w:cs="Arial"/>
                <w:i/>
                <w:sz w:val="18"/>
                <w:szCs w:val="18"/>
                <w:lang w:val="de-DE"/>
              </w:rPr>
            </w:pPr>
            <w:r>
              <w:rPr>
                <w:rFonts w:ascii="Calibri" w:hAnsi="Calibri" w:cs="Arial"/>
                <w:i/>
                <w:sz w:val="18"/>
                <w:szCs w:val="18"/>
                <w:lang w:val="de-DE"/>
              </w:rPr>
              <w:t>uebersicht-bereich-raumfahrt</w:t>
            </w:r>
            <w:r w:rsidR="006F276F" w:rsidRPr="00077730">
              <w:rPr>
                <w:rFonts w:ascii="Calibri" w:hAnsi="Calibri" w:cs="Arial"/>
                <w:i/>
                <w:sz w:val="18"/>
                <w:szCs w:val="18"/>
                <w:lang w:val="de-DE"/>
              </w:rPr>
              <w:t>.jpg</w:t>
            </w:r>
          </w:p>
          <w:p w14:paraId="5BEF8882" w14:textId="77777777" w:rsidR="006F276F" w:rsidRDefault="006F276F" w:rsidP="006F276F">
            <w:pPr>
              <w:rPr>
                <w:rFonts w:ascii="Calibri" w:hAnsi="Calibri" w:cs="Arial"/>
                <w:b/>
                <w:sz w:val="18"/>
                <w:szCs w:val="18"/>
                <w:highlight w:val="yellow"/>
                <w:lang w:val="de-DE"/>
              </w:rPr>
            </w:pPr>
          </w:p>
          <w:p w14:paraId="24031C75" w14:textId="6E5849AB" w:rsidR="006F276F" w:rsidRDefault="00FC2AC6" w:rsidP="006F276F">
            <w:pPr>
              <w:rPr>
                <w:rFonts w:ascii="Calibri" w:hAnsi="Calibri" w:cs="Arial"/>
                <w:i/>
                <w:sz w:val="18"/>
                <w:szCs w:val="18"/>
                <w:lang w:val="de-DE"/>
              </w:rPr>
            </w:pPr>
            <w:r>
              <w:rPr>
                <w:rFonts w:ascii="Calibri" w:hAnsi="Calibri" w:cs="Arial"/>
                <w:b/>
                <w:bCs/>
                <w:i/>
                <w:iCs/>
                <w:sz w:val="18"/>
                <w:szCs w:val="18"/>
                <w:lang w:val="de-DE"/>
              </w:rPr>
              <w:t>Blick in den neuen Bereich zur Raumfahrt</w:t>
            </w:r>
            <w:r w:rsidR="006F276F" w:rsidRPr="003E2252">
              <w:rPr>
                <w:rFonts w:ascii="Calibri" w:hAnsi="Calibri" w:cs="Arial"/>
                <w:i/>
                <w:iCs/>
                <w:sz w:val="18"/>
                <w:szCs w:val="18"/>
                <w:lang w:val="de-DE"/>
              </w:rPr>
              <w:t xml:space="preserve">: </w:t>
            </w:r>
            <w:r>
              <w:rPr>
                <w:rFonts w:ascii="Calibri" w:hAnsi="Calibri" w:cs="Arial"/>
                <w:i/>
                <w:iCs/>
                <w:sz w:val="18"/>
                <w:szCs w:val="18"/>
                <w:lang w:val="de-DE"/>
              </w:rPr>
              <w:t>Vitrinen mit dem Sokol-Raumanzug (Vordergrund), Expona</w:t>
            </w:r>
            <w:r w:rsidR="0074348A">
              <w:rPr>
                <w:rFonts w:ascii="Calibri" w:hAnsi="Calibri" w:cs="Arial"/>
                <w:i/>
                <w:iCs/>
                <w:sz w:val="18"/>
                <w:szCs w:val="18"/>
                <w:lang w:val="de-DE"/>
              </w:rPr>
              <w:softHyphen/>
            </w:r>
            <w:r>
              <w:rPr>
                <w:rFonts w:ascii="Calibri" w:hAnsi="Calibri" w:cs="Arial"/>
                <w:i/>
                <w:iCs/>
                <w:sz w:val="18"/>
                <w:szCs w:val="18"/>
                <w:lang w:val="de-DE"/>
              </w:rPr>
              <w:t>ten des „New Space“ (links) und Experimen</w:t>
            </w:r>
            <w:r w:rsidR="0074348A">
              <w:rPr>
                <w:rFonts w:ascii="Calibri" w:hAnsi="Calibri" w:cs="Arial"/>
                <w:i/>
                <w:iCs/>
                <w:sz w:val="18"/>
                <w:szCs w:val="18"/>
                <w:lang w:val="de-DE"/>
              </w:rPr>
              <w:softHyphen/>
            </w:r>
            <w:r>
              <w:rPr>
                <w:rFonts w:ascii="Calibri" w:hAnsi="Calibri" w:cs="Arial"/>
                <w:i/>
                <w:iCs/>
                <w:sz w:val="18"/>
                <w:szCs w:val="18"/>
                <w:lang w:val="de-DE"/>
              </w:rPr>
              <w:t>ten sowie Artefakten der AustroMir-Mission aus dem Jahr 1991 (Bildmitte hinten)</w:t>
            </w:r>
          </w:p>
        </w:tc>
        <w:tc>
          <w:tcPr>
            <w:tcW w:w="2694" w:type="dxa"/>
            <w:shd w:val="clear" w:color="auto" w:fill="auto"/>
          </w:tcPr>
          <w:p w14:paraId="70068840" w14:textId="77777777" w:rsidR="006F276F" w:rsidRPr="00A230C8" w:rsidRDefault="006F276F" w:rsidP="006F276F">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Technisches Museum Wien</w:t>
            </w:r>
          </w:p>
          <w:p w14:paraId="45A5F1D1" w14:textId="77777777" w:rsidR="006F276F" w:rsidRPr="005312B7" w:rsidRDefault="006F276F" w:rsidP="006F276F">
            <w:pPr>
              <w:rPr>
                <w:rFonts w:ascii="Calibri" w:hAnsi="Calibri" w:cs="Arial"/>
                <w:sz w:val="16"/>
                <w:szCs w:val="16"/>
                <w:lang w:val="de-DE"/>
              </w:rPr>
            </w:pPr>
          </w:p>
          <w:p w14:paraId="26676C67" w14:textId="0A3AAE6E" w:rsidR="006F276F" w:rsidRPr="005312B7" w:rsidRDefault="006F276F" w:rsidP="006F276F">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zur Raumfahrt im Technischen Museum Wien</w:t>
            </w:r>
          </w:p>
        </w:tc>
      </w:tr>
      <w:tr w:rsidR="006F276F" w:rsidRPr="005312B7" w14:paraId="729EF7DA" w14:textId="77777777" w:rsidTr="0022004F">
        <w:tc>
          <w:tcPr>
            <w:tcW w:w="3256" w:type="dxa"/>
            <w:shd w:val="clear" w:color="auto" w:fill="auto"/>
          </w:tcPr>
          <w:p w14:paraId="3A48E77F" w14:textId="3F6F4F5B" w:rsidR="006F276F" w:rsidRDefault="006F276F" w:rsidP="000A0F54">
            <w:pPr>
              <w:jc w:val="center"/>
              <w:rPr>
                <w:rFonts w:ascii="Calibri" w:hAnsi="Calibri"/>
                <w:noProof/>
                <w:lang w:val="en-US" w:eastAsia="en-US"/>
              </w:rPr>
            </w:pPr>
            <w:r>
              <w:rPr>
                <w:rFonts w:ascii="Calibri" w:hAnsi="Calibri"/>
                <w:noProof/>
                <w:lang w:val="en-US" w:eastAsia="en-US"/>
              </w:rPr>
              <w:drawing>
                <wp:inline distT="0" distB="0" distL="0" distR="0" wp14:anchorId="2C4420C3" wp14:editId="3F4C69D5">
                  <wp:extent cx="1930400" cy="1435100"/>
                  <wp:effectExtent l="0" t="0" r="0" b="0"/>
                  <wp:docPr id="22" name="Grafik 22" descr="Ein Bild, das drinnen, Decke, Metal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descr="Ein Bild, das drinnen, Decke, Metall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1930400" cy="1435100"/>
                          </a:xfrm>
                          <a:prstGeom prst="rect">
                            <a:avLst/>
                          </a:prstGeom>
                        </pic:spPr>
                      </pic:pic>
                    </a:graphicData>
                  </a:graphic>
                </wp:inline>
              </w:drawing>
            </w:r>
          </w:p>
        </w:tc>
        <w:tc>
          <w:tcPr>
            <w:tcW w:w="4110" w:type="dxa"/>
            <w:shd w:val="clear" w:color="auto" w:fill="auto"/>
          </w:tcPr>
          <w:p w14:paraId="402E8B11" w14:textId="1B78B6E3" w:rsidR="006F276F" w:rsidRPr="00077730" w:rsidRDefault="00FC2AC6" w:rsidP="006F276F">
            <w:pPr>
              <w:rPr>
                <w:rFonts w:ascii="Calibri" w:hAnsi="Calibri" w:cs="Arial"/>
                <w:i/>
                <w:sz w:val="18"/>
                <w:szCs w:val="18"/>
                <w:lang w:val="de-DE"/>
              </w:rPr>
            </w:pPr>
            <w:r>
              <w:rPr>
                <w:rFonts w:ascii="Calibri" w:hAnsi="Calibri" w:cs="Arial"/>
                <w:i/>
                <w:sz w:val="18"/>
                <w:szCs w:val="18"/>
                <w:lang w:val="de-DE"/>
              </w:rPr>
              <w:t>mondlandemodul</w:t>
            </w:r>
            <w:r w:rsidR="006F276F" w:rsidRPr="00077730">
              <w:rPr>
                <w:rFonts w:ascii="Calibri" w:hAnsi="Calibri" w:cs="Arial"/>
                <w:i/>
                <w:sz w:val="18"/>
                <w:szCs w:val="18"/>
                <w:lang w:val="de-DE"/>
              </w:rPr>
              <w:t>.jpg</w:t>
            </w:r>
          </w:p>
          <w:p w14:paraId="5499D6A1" w14:textId="77777777" w:rsidR="006F276F" w:rsidRDefault="006F276F" w:rsidP="006F276F">
            <w:pPr>
              <w:rPr>
                <w:rFonts w:ascii="Calibri" w:hAnsi="Calibri" w:cs="Arial"/>
                <w:b/>
                <w:sz w:val="18"/>
                <w:szCs w:val="18"/>
                <w:highlight w:val="yellow"/>
                <w:lang w:val="de-DE"/>
              </w:rPr>
            </w:pPr>
          </w:p>
          <w:p w14:paraId="19E5D778" w14:textId="3102D153" w:rsidR="00FC2AC6" w:rsidRPr="0074348A" w:rsidRDefault="00FC2AC6" w:rsidP="006F276F">
            <w:pPr>
              <w:rPr>
                <w:rFonts w:ascii="Calibri" w:hAnsi="Calibri" w:cs="Arial"/>
                <w:i/>
                <w:iCs/>
                <w:sz w:val="18"/>
                <w:szCs w:val="18"/>
                <w:lang w:val="de-DE"/>
              </w:rPr>
            </w:pPr>
            <w:r>
              <w:rPr>
                <w:rFonts w:ascii="Calibri" w:hAnsi="Calibri" w:cs="Arial"/>
                <w:b/>
                <w:bCs/>
                <w:i/>
                <w:iCs/>
                <w:sz w:val="18"/>
                <w:szCs w:val="18"/>
                <w:lang w:val="de-DE"/>
              </w:rPr>
              <w:t>Prototyp des Mondlandemoduls „Lunar Lander“</w:t>
            </w:r>
            <w:r w:rsidR="006F276F" w:rsidRPr="003E2252">
              <w:rPr>
                <w:rFonts w:ascii="Calibri" w:hAnsi="Calibri" w:cs="Arial"/>
                <w:i/>
                <w:iCs/>
                <w:sz w:val="18"/>
                <w:szCs w:val="18"/>
                <w:lang w:val="de-DE"/>
              </w:rPr>
              <w:t xml:space="preserve">: </w:t>
            </w:r>
            <w:r w:rsidR="0074348A" w:rsidRPr="0074348A">
              <w:rPr>
                <w:rFonts w:ascii="Calibri" w:hAnsi="Calibri" w:cs="Arial"/>
                <w:i/>
                <w:iCs/>
                <w:sz w:val="18"/>
                <w:szCs w:val="18"/>
                <w:lang w:val="de-DE"/>
              </w:rPr>
              <w:t xml:space="preserve">Der Prototyp des Lunar Landing Module 1 entstand zwischen Mai und Oktober 2014 in Zusammenarbeit mit dem Part-Time </w:t>
            </w:r>
            <w:proofErr w:type="spellStart"/>
            <w:r w:rsidR="0074348A" w:rsidRPr="0074348A">
              <w:rPr>
                <w:rFonts w:ascii="Calibri" w:hAnsi="Calibri" w:cs="Arial"/>
                <w:i/>
                <w:iCs/>
                <w:sz w:val="18"/>
                <w:szCs w:val="18"/>
                <w:lang w:val="de-DE"/>
              </w:rPr>
              <w:t>Scientists</w:t>
            </w:r>
            <w:proofErr w:type="spellEnd"/>
            <w:r w:rsidR="0074348A" w:rsidRPr="0074348A">
              <w:rPr>
                <w:rFonts w:ascii="Calibri" w:hAnsi="Calibri" w:cs="Arial"/>
                <w:i/>
                <w:iCs/>
                <w:sz w:val="18"/>
                <w:szCs w:val="18"/>
                <w:lang w:val="de-DE"/>
              </w:rPr>
              <w:t xml:space="preserve"> und dem Space Team der TU Wien. Der Lander wurde so konstruiert, dass er die die </w:t>
            </w:r>
            <w:proofErr w:type="gramStart"/>
            <w:r w:rsidR="0074348A" w:rsidRPr="0074348A">
              <w:rPr>
                <w:rFonts w:ascii="Calibri" w:hAnsi="Calibri" w:cs="Arial"/>
                <w:i/>
                <w:iCs/>
                <w:sz w:val="18"/>
                <w:szCs w:val="18"/>
                <w:lang w:val="de-DE"/>
              </w:rPr>
              <w:t>8,5 fache</w:t>
            </w:r>
            <w:proofErr w:type="gramEnd"/>
            <w:r w:rsidR="0074348A" w:rsidRPr="0074348A">
              <w:rPr>
                <w:rFonts w:ascii="Calibri" w:hAnsi="Calibri" w:cs="Arial"/>
                <w:i/>
                <w:iCs/>
                <w:sz w:val="18"/>
                <w:szCs w:val="18"/>
                <w:lang w:val="de-DE"/>
              </w:rPr>
              <w:t xml:space="preserve"> Erdbeschleunigung beim Ra</w:t>
            </w:r>
            <w:r w:rsidR="0074348A">
              <w:rPr>
                <w:rFonts w:ascii="Calibri" w:hAnsi="Calibri" w:cs="Arial"/>
                <w:i/>
                <w:iCs/>
                <w:sz w:val="18"/>
                <w:szCs w:val="18"/>
                <w:lang w:val="de-DE"/>
              </w:rPr>
              <w:softHyphen/>
            </w:r>
            <w:r w:rsidR="0074348A" w:rsidRPr="0074348A">
              <w:rPr>
                <w:rFonts w:ascii="Calibri" w:hAnsi="Calibri" w:cs="Arial"/>
                <w:i/>
                <w:iCs/>
                <w:sz w:val="18"/>
                <w:szCs w:val="18"/>
                <w:lang w:val="de-DE"/>
              </w:rPr>
              <w:t>ke</w:t>
            </w:r>
            <w:r w:rsidR="0074348A">
              <w:rPr>
                <w:rFonts w:ascii="Calibri" w:hAnsi="Calibri" w:cs="Arial"/>
                <w:i/>
                <w:iCs/>
                <w:sz w:val="18"/>
                <w:szCs w:val="18"/>
                <w:lang w:val="de-DE"/>
              </w:rPr>
              <w:softHyphen/>
            </w:r>
            <w:r w:rsidR="0074348A" w:rsidRPr="0074348A">
              <w:rPr>
                <w:rFonts w:ascii="Calibri" w:hAnsi="Calibri" w:cs="Arial"/>
                <w:i/>
                <w:iCs/>
                <w:sz w:val="18"/>
                <w:szCs w:val="18"/>
                <w:lang w:val="de-DE"/>
              </w:rPr>
              <w:t>ten</w:t>
            </w:r>
            <w:r w:rsidR="0074348A">
              <w:rPr>
                <w:rFonts w:ascii="Calibri" w:hAnsi="Calibri" w:cs="Arial"/>
                <w:i/>
                <w:iCs/>
                <w:sz w:val="18"/>
                <w:szCs w:val="18"/>
                <w:lang w:val="de-DE"/>
              </w:rPr>
              <w:softHyphen/>
            </w:r>
            <w:r w:rsidR="0074348A" w:rsidRPr="0074348A">
              <w:rPr>
                <w:rFonts w:ascii="Calibri" w:hAnsi="Calibri" w:cs="Arial"/>
                <w:i/>
                <w:iCs/>
                <w:sz w:val="18"/>
                <w:szCs w:val="18"/>
                <w:lang w:val="de-DE"/>
              </w:rPr>
              <w:t>start ebenso aufnehmen kann wie die Landung am Mond.</w:t>
            </w:r>
            <w:r w:rsidR="0074348A">
              <w:rPr>
                <w:rFonts w:ascii="Calibri" w:hAnsi="Calibri" w:cs="Arial"/>
                <w:i/>
                <w:iCs/>
                <w:sz w:val="18"/>
                <w:szCs w:val="18"/>
                <w:lang w:val="de-DE"/>
              </w:rPr>
              <w:t xml:space="preserve"> </w:t>
            </w:r>
            <w:r>
              <w:rPr>
                <w:rFonts w:ascii="Calibri" w:hAnsi="Calibri" w:cs="Arial"/>
                <w:i/>
                <w:iCs/>
                <w:sz w:val="18"/>
                <w:szCs w:val="18"/>
                <w:lang w:val="de-DE"/>
              </w:rPr>
              <w:t>Maßstab: 1:1</w:t>
            </w:r>
          </w:p>
        </w:tc>
        <w:tc>
          <w:tcPr>
            <w:tcW w:w="2694" w:type="dxa"/>
            <w:shd w:val="clear" w:color="auto" w:fill="auto"/>
          </w:tcPr>
          <w:p w14:paraId="08425ABA" w14:textId="77777777" w:rsidR="006F276F" w:rsidRPr="00A230C8" w:rsidRDefault="006F276F" w:rsidP="006F276F">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Technisches Museum Wien</w:t>
            </w:r>
          </w:p>
          <w:p w14:paraId="749F3DDA" w14:textId="77777777" w:rsidR="006F276F" w:rsidRPr="005312B7" w:rsidRDefault="006F276F" w:rsidP="006F276F">
            <w:pPr>
              <w:rPr>
                <w:rFonts w:ascii="Calibri" w:hAnsi="Calibri" w:cs="Arial"/>
                <w:sz w:val="16"/>
                <w:szCs w:val="16"/>
                <w:lang w:val="de-DE"/>
              </w:rPr>
            </w:pPr>
          </w:p>
          <w:p w14:paraId="2187D264" w14:textId="1C14BB73" w:rsidR="006F276F" w:rsidRPr="005312B7" w:rsidRDefault="006F276F" w:rsidP="006F276F">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zur Raumfahrt im Technischen Museum Wien</w:t>
            </w:r>
          </w:p>
        </w:tc>
      </w:tr>
      <w:tr w:rsidR="006F276F" w:rsidRPr="005312B7" w14:paraId="1185C083" w14:textId="77777777" w:rsidTr="0022004F">
        <w:tc>
          <w:tcPr>
            <w:tcW w:w="3256" w:type="dxa"/>
            <w:shd w:val="clear" w:color="auto" w:fill="auto"/>
          </w:tcPr>
          <w:p w14:paraId="698FF246" w14:textId="472D1AB6" w:rsidR="006F276F" w:rsidRDefault="006F276F" w:rsidP="000A0F54">
            <w:pPr>
              <w:jc w:val="center"/>
              <w:rPr>
                <w:rFonts w:ascii="Calibri" w:hAnsi="Calibri"/>
                <w:noProof/>
                <w:lang w:val="en-US" w:eastAsia="en-US"/>
              </w:rPr>
            </w:pPr>
            <w:r>
              <w:rPr>
                <w:rFonts w:ascii="Calibri" w:hAnsi="Calibri"/>
                <w:noProof/>
                <w:lang w:val="en-US" w:eastAsia="en-US"/>
              </w:rPr>
              <w:drawing>
                <wp:inline distT="0" distB="0" distL="0" distR="0" wp14:anchorId="28669029" wp14:editId="3AE3335D">
                  <wp:extent cx="1930400" cy="2979420"/>
                  <wp:effectExtent l="0" t="0" r="0" b="0"/>
                  <wp:docPr id="24" name="Grafik 24" descr="Ein Bild, das drinnen, Zäh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descr="Ein Bild, das drinnen, Zähler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1930400" cy="2979420"/>
                          </a:xfrm>
                          <a:prstGeom prst="rect">
                            <a:avLst/>
                          </a:prstGeom>
                        </pic:spPr>
                      </pic:pic>
                    </a:graphicData>
                  </a:graphic>
                </wp:inline>
              </w:drawing>
            </w:r>
          </w:p>
        </w:tc>
        <w:tc>
          <w:tcPr>
            <w:tcW w:w="4110" w:type="dxa"/>
            <w:shd w:val="clear" w:color="auto" w:fill="auto"/>
          </w:tcPr>
          <w:p w14:paraId="1DE9E602" w14:textId="6AA6265D" w:rsidR="006F276F" w:rsidRPr="00077730" w:rsidRDefault="00FC2AC6" w:rsidP="006F276F">
            <w:pPr>
              <w:rPr>
                <w:rFonts w:ascii="Calibri" w:hAnsi="Calibri" w:cs="Arial"/>
                <w:i/>
                <w:sz w:val="18"/>
                <w:szCs w:val="18"/>
                <w:lang w:val="de-DE"/>
              </w:rPr>
            </w:pPr>
            <w:r>
              <w:rPr>
                <w:rFonts w:ascii="Calibri" w:hAnsi="Calibri" w:cs="Arial"/>
                <w:i/>
                <w:sz w:val="18"/>
                <w:szCs w:val="18"/>
                <w:lang w:val="de-DE"/>
              </w:rPr>
              <w:t>traegerrakten</w:t>
            </w:r>
            <w:r w:rsidR="006F276F" w:rsidRPr="00077730">
              <w:rPr>
                <w:rFonts w:ascii="Calibri" w:hAnsi="Calibri" w:cs="Arial"/>
                <w:i/>
                <w:sz w:val="18"/>
                <w:szCs w:val="18"/>
                <w:lang w:val="de-DE"/>
              </w:rPr>
              <w:t>.jpg</w:t>
            </w:r>
          </w:p>
          <w:p w14:paraId="3129ADC0" w14:textId="77777777" w:rsidR="006F276F" w:rsidRDefault="006F276F" w:rsidP="006F276F">
            <w:pPr>
              <w:rPr>
                <w:rFonts w:ascii="Calibri" w:hAnsi="Calibri" w:cs="Arial"/>
                <w:b/>
                <w:sz w:val="18"/>
                <w:szCs w:val="18"/>
                <w:highlight w:val="yellow"/>
                <w:lang w:val="de-DE"/>
              </w:rPr>
            </w:pPr>
          </w:p>
          <w:p w14:paraId="45BD170A" w14:textId="5425259B" w:rsidR="006F276F" w:rsidRDefault="008B2C93" w:rsidP="006F276F">
            <w:pPr>
              <w:rPr>
                <w:rFonts w:ascii="Calibri" w:hAnsi="Calibri" w:cs="Arial"/>
                <w:i/>
                <w:iCs/>
                <w:sz w:val="18"/>
                <w:szCs w:val="18"/>
                <w:lang w:val="de-DE"/>
              </w:rPr>
            </w:pPr>
            <w:r>
              <w:rPr>
                <w:rFonts w:ascii="Calibri" w:hAnsi="Calibri" w:cs="Arial"/>
                <w:b/>
                <w:bCs/>
                <w:i/>
                <w:iCs/>
                <w:sz w:val="18"/>
                <w:szCs w:val="18"/>
                <w:lang w:val="de-DE"/>
              </w:rPr>
              <w:t>Trägerraketen</w:t>
            </w:r>
            <w:r w:rsidR="006F276F" w:rsidRPr="003E2252">
              <w:rPr>
                <w:rFonts w:ascii="Calibri" w:hAnsi="Calibri" w:cs="Arial"/>
                <w:i/>
                <w:iCs/>
                <w:sz w:val="18"/>
                <w:szCs w:val="18"/>
                <w:lang w:val="de-DE"/>
              </w:rPr>
              <w:t xml:space="preserve">: </w:t>
            </w:r>
            <w:r w:rsidRPr="008B2C93">
              <w:rPr>
                <w:rFonts w:ascii="Calibri" w:hAnsi="Calibri" w:cs="Arial"/>
                <w:i/>
                <w:iCs/>
                <w:sz w:val="18"/>
                <w:szCs w:val="18"/>
                <w:lang w:val="de-DE"/>
              </w:rPr>
              <w:t>Der Markt für Satellitenstarts ist umkämpft. Die europäische Ariane</w:t>
            </w:r>
            <w:r>
              <w:rPr>
                <w:rFonts w:ascii="Calibri" w:hAnsi="Calibri" w:cs="Arial"/>
                <w:i/>
                <w:iCs/>
                <w:sz w:val="18"/>
                <w:szCs w:val="18"/>
                <w:lang w:val="de-DE"/>
              </w:rPr>
              <w:softHyphen/>
            </w:r>
            <w:r w:rsidRPr="008B2C93">
              <w:rPr>
                <w:rFonts w:ascii="Calibri" w:hAnsi="Calibri" w:cs="Arial"/>
                <w:i/>
                <w:iCs/>
                <w:sz w:val="18"/>
                <w:szCs w:val="18"/>
                <w:lang w:val="de-DE"/>
              </w:rPr>
              <w:t>space hatte welt</w:t>
            </w:r>
            <w:r w:rsidR="00661933">
              <w:rPr>
                <w:rFonts w:ascii="Calibri" w:hAnsi="Calibri" w:cs="Arial"/>
                <w:i/>
                <w:iCs/>
                <w:sz w:val="18"/>
                <w:szCs w:val="18"/>
                <w:lang w:val="de-DE"/>
              </w:rPr>
              <w:softHyphen/>
            </w:r>
            <w:r w:rsidRPr="008B2C93">
              <w:rPr>
                <w:rFonts w:ascii="Calibri" w:hAnsi="Calibri" w:cs="Arial"/>
                <w:i/>
                <w:iCs/>
                <w:sz w:val="18"/>
                <w:szCs w:val="18"/>
                <w:lang w:val="de-DE"/>
              </w:rPr>
              <w:t>weit einen Anteil von 50 %, wurde aber von SpaceX überholt. Die Falcon 9 von SpaceX setzt auf Wieder</w:t>
            </w:r>
            <w:r w:rsidR="00661933">
              <w:rPr>
                <w:rFonts w:ascii="Calibri" w:hAnsi="Calibri" w:cs="Arial"/>
                <w:i/>
                <w:iCs/>
                <w:sz w:val="18"/>
                <w:szCs w:val="18"/>
                <w:lang w:val="de-DE"/>
              </w:rPr>
              <w:softHyphen/>
            </w:r>
            <w:r w:rsidRPr="008B2C93">
              <w:rPr>
                <w:rFonts w:ascii="Calibri" w:hAnsi="Calibri" w:cs="Arial"/>
                <w:i/>
                <w:iCs/>
                <w:sz w:val="18"/>
                <w:szCs w:val="18"/>
                <w:lang w:val="de-DE"/>
              </w:rPr>
              <w:t>verwendbarkeit der ersten Stufe und der Nutzlast</w:t>
            </w:r>
            <w:r w:rsidR="00661933">
              <w:rPr>
                <w:rFonts w:ascii="Calibri" w:hAnsi="Calibri" w:cs="Arial"/>
                <w:i/>
                <w:iCs/>
                <w:sz w:val="18"/>
                <w:szCs w:val="18"/>
                <w:lang w:val="de-DE"/>
              </w:rPr>
              <w:softHyphen/>
            </w:r>
            <w:r w:rsidRPr="008B2C93">
              <w:rPr>
                <w:rFonts w:ascii="Calibri" w:hAnsi="Calibri" w:cs="Arial"/>
                <w:i/>
                <w:iCs/>
                <w:sz w:val="18"/>
                <w:szCs w:val="18"/>
                <w:lang w:val="de-DE"/>
              </w:rPr>
              <w:t>verkleidung, Arianespace hingegen auf Serien</w:t>
            </w:r>
            <w:r w:rsidR="00661933">
              <w:rPr>
                <w:rFonts w:ascii="Calibri" w:hAnsi="Calibri" w:cs="Arial"/>
                <w:i/>
                <w:iCs/>
                <w:sz w:val="18"/>
                <w:szCs w:val="18"/>
                <w:lang w:val="de-DE"/>
              </w:rPr>
              <w:softHyphen/>
            </w:r>
            <w:r w:rsidRPr="008B2C93">
              <w:rPr>
                <w:rFonts w:ascii="Calibri" w:hAnsi="Calibri" w:cs="Arial"/>
                <w:i/>
                <w:iCs/>
                <w:sz w:val="18"/>
                <w:szCs w:val="18"/>
                <w:lang w:val="de-DE"/>
              </w:rPr>
              <w:t xml:space="preserve">produktion: Die </w:t>
            </w:r>
            <w:proofErr w:type="spellStart"/>
            <w:r w:rsidRPr="008B2C93">
              <w:rPr>
                <w:rFonts w:ascii="Calibri" w:hAnsi="Calibri" w:cs="Arial"/>
                <w:i/>
                <w:iCs/>
                <w:sz w:val="18"/>
                <w:szCs w:val="18"/>
                <w:lang w:val="de-DE"/>
              </w:rPr>
              <w:t>Seitenbooster</w:t>
            </w:r>
            <w:proofErr w:type="spellEnd"/>
            <w:r w:rsidRPr="008B2C93">
              <w:rPr>
                <w:rFonts w:ascii="Calibri" w:hAnsi="Calibri" w:cs="Arial"/>
                <w:i/>
                <w:iCs/>
                <w:sz w:val="18"/>
                <w:szCs w:val="18"/>
                <w:lang w:val="de-DE"/>
              </w:rPr>
              <w:t xml:space="preserve"> der Ariane 6 können modulartig angepasst und auch als erste Stufe der kleineren Vega C verwendet werden. Die Ariane 6 soll nur mehr halb so teuer wie die Ariane 5 sein.</w:t>
            </w:r>
          </w:p>
          <w:p w14:paraId="406F2B14" w14:textId="77777777" w:rsidR="00661933" w:rsidRDefault="00661933" w:rsidP="006F276F">
            <w:pPr>
              <w:rPr>
                <w:rFonts w:ascii="Calibri" w:hAnsi="Calibri" w:cs="Arial"/>
                <w:i/>
                <w:iCs/>
                <w:sz w:val="18"/>
                <w:szCs w:val="18"/>
                <w:lang w:val="de-DE"/>
              </w:rPr>
            </w:pPr>
          </w:p>
          <w:p w14:paraId="7687856A" w14:textId="3AAAAB01" w:rsidR="008B2C93" w:rsidRDefault="008B2C93" w:rsidP="006F276F">
            <w:pPr>
              <w:rPr>
                <w:rFonts w:ascii="Calibri" w:hAnsi="Calibri" w:cs="Arial"/>
                <w:i/>
                <w:iCs/>
                <w:sz w:val="18"/>
                <w:szCs w:val="18"/>
                <w:lang w:val="de-DE"/>
              </w:rPr>
            </w:pPr>
            <w:r>
              <w:rPr>
                <w:rFonts w:ascii="Calibri" w:hAnsi="Calibri" w:cs="Arial"/>
                <w:i/>
                <w:iCs/>
                <w:sz w:val="18"/>
                <w:szCs w:val="18"/>
                <w:lang w:val="de-DE"/>
              </w:rPr>
              <w:t>Ariane 6-4 (links): Maßstab 1:26</w:t>
            </w:r>
          </w:p>
          <w:p w14:paraId="321097C7" w14:textId="2958471E" w:rsidR="00661933" w:rsidRDefault="00661933" w:rsidP="006F276F">
            <w:pPr>
              <w:rPr>
                <w:rFonts w:ascii="Calibri" w:hAnsi="Calibri" w:cs="Arial"/>
                <w:i/>
                <w:iCs/>
                <w:sz w:val="18"/>
                <w:szCs w:val="18"/>
                <w:lang w:val="de-DE"/>
              </w:rPr>
            </w:pPr>
            <w:r>
              <w:rPr>
                <w:rFonts w:ascii="Calibri" w:hAnsi="Calibri" w:cs="Arial"/>
                <w:i/>
                <w:iCs/>
                <w:sz w:val="18"/>
                <w:szCs w:val="18"/>
                <w:lang w:val="de-DE"/>
              </w:rPr>
              <w:t>Trägerrakete Arianespace</w:t>
            </w:r>
          </w:p>
          <w:p w14:paraId="3AAD09D0" w14:textId="77777777" w:rsidR="00661933" w:rsidRDefault="00661933" w:rsidP="006F276F">
            <w:pPr>
              <w:rPr>
                <w:rFonts w:ascii="Calibri" w:hAnsi="Calibri" w:cs="Arial"/>
                <w:i/>
                <w:iCs/>
                <w:sz w:val="18"/>
                <w:szCs w:val="18"/>
                <w:lang w:val="de-DE"/>
              </w:rPr>
            </w:pPr>
          </w:p>
          <w:p w14:paraId="5E758010" w14:textId="49CC7153" w:rsidR="008B2C93" w:rsidRDefault="008B2C93" w:rsidP="006F276F">
            <w:pPr>
              <w:rPr>
                <w:rFonts w:ascii="Calibri" w:hAnsi="Calibri" w:cs="Arial"/>
                <w:i/>
                <w:iCs/>
                <w:sz w:val="18"/>
                <w:szCs w:val="18"/>
                <w:lang w:val="de-DE"/>
              </w:rPr>
            </w:pPr>
            <w:r>
              <w:rPr>
                <w:rFonts w:ascii="Calibri" w:hAnsi="Calibri" w:cs="Arial"/>
                <w:i/>
                <w:iCs/>
                <w:sz w:val="18"/>
                <w:szCs w:val="18"/>
                <w:lang w:val="de-DE"/>
              </w:rPr>
              <w:t xml:space="preserve">Vega C (Mitte): </w:t>
            </w:r>
            <w:r w:rsidR="00661933">
              <w:rPr>
                <w:rFonts w:ascii="Calibri" w:hAnsi="Calibri" w:cs="Arial"/>
                <w:i/>
                <w:iCs/>
                <w:sz w:val="18"/>
                <w:szCs w:val="18"/>
                <w:lang w:val="de-DE"/>
              </w:rPr>
              <w:t>Maßstab 1:26</w:t>
            </w:r>
          </w:p>
          <w:p w14:paraId="4D3C203D" w14:textId="77777777" w:rsidR="00661933" w:rsidRDefault="00661933" w:rsidP="00661933">
            <w:pPr>
              <w:rPr>
                <w:rFonts w:ascii="Calibri" w:hAnsi="Calibri" w:cs="Arial"/>
                <w:i/>
                <w:iCs/>
                <w:sz w:val="18"/>
                <w:szCs w:val="18"/>
                <w:lang w:val="de-DE"/>
              </w:rPr>
            </w:pPr>
            <w:r>
              <w:rPr>
                <w:rFonts w:ascii="Calibri" w:hAnsi="Calibri" w:cs="Arial"/>
                <w:i/>
                <w:iCs/>
                <w:sz w:val="18"/>
                <w:szCs w:val="18"/>
                <w:lang w:val="de-DE"/>
              </w:rPr>
              <w:t>Trägerrakete Arianespace</w:t>
            </w:r>
          </w:p>
          <w:p w14:paraId="43246959" w14:textId="77777777" w:rsidR="00661933" w:rsidRDefault="00661933" w:rsidP="006F276F">
            <w:pPr>
              <w:rPr>
                <w:rFonts w:ascii="Calibri" w:hAnsi="Calibri" w:cs="Arial"/>
                <w:i/>
                <w:iCs/>
                <w:sz w:val="18"/>
                <w:szCs w:val="18"/>
                <w:lang w:val="de-DE"/>
              </w:rPr>
            </w:pPr>
          </w:p>
          <w:p w14:paraId="1E650E3C" w14:textId="77777777" w:rsidR="008B2C93" w:rsidRDefault="008B2C93" w:rsidP="006F276F">
            <w:pPr>
              <w:rPr>
                <w:rFonts w:ascii="Calibri" w:hAnsi="Calibri" w:cs="Arial"/>
                <w:i/>
                <w:iCs/>
                <w:sz w:val="18"/>
                <w:szCs w:val="18"/>
                <w:lang w:val="de-DE"/>
              </w:rPr>
            </w:pPr>
            <w:r>
              <w:rPr>
                <w:rFonts w:ascii="Calibri" w:hAnsi="Calibri" w:cs="Arial"/>
                <w:i/>
                <w:iCs/>
                <w:sz w:val="18"/>
                <w:szCs w:val="18"/>
                <w:lang w:val="de-DE"/>
              </w:rPr>
              <w:t>Falcon 9 (rechts): Maßstab 1:</w:t>
            </w:r>
            <w:r w:rsidR="00661933">
              <w:rPr>
                <w:rFonts w:ascii="Calibri" w:hAnsi="Calibri" w:cs="Arial"/>
                <w:i/>
                <w:iCs/>
                <w:sz w:val="18"/>
                <w:szCs w:val="18"/>
                <w:lang w:val="de-DE"/>
              </w:rPr>
              <w:t>26</w:t>
            </w:r>
          </w:p>
          <w:p w14:paraId="524E4B3C" w14:textId="74279AB2" w:rsidR="00661933" w:rsidRDefault="00661933" w:rsidP="006F276F">
            <w:pPr>
              <w:rPr>
                <w:rFonts w:ascii="Calibri" w:hAnsi="Calibri" w:cs="Arial"/>
                <w:i/>
                <w:sz w:val="18"/>
                <w:szCs w:val="18"/>
                <w:lang w:val="de-DE"/>
              </w:rPr>
            </w:pPr>
            <w:r>
              <w:rPr>
                <w:rFonts w:ascii="Calibri" w:hAnsi="Calibri" w:cs="Arial"/>
                <w:i/>
                <w:iCs/>
                <w:sz w:val="18"/>
                <w:szCs w:val="18"/>
                <w:lang w:val="de-DE"/>
              </w:rPr>
              <w:t>Trägerrakete SpaceX</w:t>
            </w:r>
          </w:p>
        </w:tc>
        <w:tc>
          <w:tcPr>
            <w:tcW w:w="2694" w:type="dxa"/>
            <w:shd w:val="clear" w:color="auto" w:fill="auto"/>
          </w:tcPr>
          <w:p w14:paraId="6267E9F1" w14:textId="77777777" w:rsidR="006F276F" w:rsidRPr="00A230C8" w:rsidRDefault="006F276F" w:rsidP="006F276F">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Technisches Museum Wien</w:t>
            </w:r>
          </w:p>
          <w:p w14:paraId="4786A11C" w14:textId="77777777" w:rsidR="006F276F" w:rsidRPr="005312B7" w:rsidRDefault="006F276F" w:rsidP="006F276F">
            <w:pPr>
              <w:rPr>
                <w:rFonts w:ascii="Calibri" w:hAnsi="Calibri" w:cs="Arial"/>
                <w:sz w:val="16"/>
                <w:szCs w:val="16"/>
                <w:lang w:val="de-DE"/>
              </w:rPr>
            </w:pPr>
          </w:p>
          <w:p w14:paraId="20A9148A" w14:textId="12DF91DB" w:rsidR="006F276F" w:rsidRPr="005312B7" w:rsidRDefault="006F276F" w:rsidP="006F276F">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zur Raumfahrt im Technischen Museum Wien</w:t>
            </w:r>
          </w:p>
        </w:tc>
      </w:tr>
      <w:tr w:rsidR="006F276F" w:rsidRPr="005312B7" w14:paraId="6F0A4248" w14:textId="77777777" w:rsidTr="0022004F">
        <w:tc>
          <w:tcPr>
            <w:tcW w:w="3256" w:type="dxa"/>
            <w:shd w:val="clear" w:color="auto" w:fill="auto"/>
          </w:tcPr>
          <w:p w14:paraId="579768DE" w14:textId="73F39977" w:rsidR="006F276F" w:rsidRDefault="006F276F" w:rsidP="000A0F54">
            <w:pPr>
              <w:jc w:val="center"/>
              <w:rPr>
                <w:rFonts w:ascii="Calibri" w:hAnsi="Calibri"/>
                <w:noProof/>
                <w:lang w:val="en-US" w:eastAsia="en-US"/>
              </w:rPr>
            </w:pPr>
            <w:r>
              <w:rPr>
                <w:rFonts w:ascii="Calibri" w:hAnsi="Calibri"/>
                <w:noProof/>
                <w:lang w:val="en-US" w:eastAsia="en-US"/>
              </w:rPr>
              <w:lastRenderedPageBreak/>
              <w:drawing>
                <wp:inline distT="0" distB="0" distL="0" distR="0" wp14:anchorId="63536C87" wp14:editId="23C8E465">
                  <wp:extent cx="1930400" cy="1287145"/>
                  <wp:effectExtent l="0" t="0" r="0" b="8255"/>
                  <wp:docPr id="25" name="Grafik 25" descr="Ein Bild, das drinnen, Decke, Wand,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descr="Ein Bild, das drinnen, Decke, Wand, Boden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1930400" cy="1287145"/>
                          </a:xfrm>
                          <a:prstGeom prst="rect">
                            <a:avLst/>
                          </a:prstGeom>
                        </pic:spPr>
                      </pic:pic>
                    </a:graphicData>
                  </a:graphic>
                </wp:inline>
              </w:drawing>
            </w:r>
          </w:p>
        </w:tc>
        <w:tc>
          <w:tcPr>
            <w:tcW w:w="4110" w:type="dxa"/>
            <w:shd w:val="clear" w:color="auto" w:fill="auto"/>
          </w:tcPr>
          <w:p w14:paraId="1409BBAD" w14:textId="76312B59" w:rsidR="006F276F" w:rsidRPr="00077730" w:rsidRDefault="00661933" w:rsidP="006F276F">
            <w:pPr>
              <w:rPr>
                <w:rFonts w:ascii="Calibri" w:hAnsi="Calibri" w:cs="Arial"/>
                <w:i/>
                <w:sz w:val="18"/>
                <w:szCs w:val="18"/>
                <w:lang w:val="de-DE"/>
              </w:rPr>
            </w:pPr>
            <w:r>
              <w:rPr>
                <w:rFonts w:ascii="Calibri" w:hAnsi="Calibri" w:cs="Arial"/>
                <w:i/>
                <w:sz w:val="18"/>
                <w:szCs w:val="18"/>
                <w:lang w:val="de-DE"/>
              </w:rPr>
              <w:t>uebersicht-bereich-raumfahrt2</w:t>
            </w:r>
            <w:r w:rsidR="006F276F" w:rsidRPr="00077730">
              <w:rPr>
                <w:rFonts w:ascii="Calibri" w:hAnsi="Calibri" w:cs="Arial"/>
                <w:i/>
                <w:sz w:val="18"/>
                <w:szCs w:val="18"/>
                <w:lang w:val="de-DE"/>
              </w:rPr>
              <w:t>.jpg</w:t>
            </w:r>
          </w:p>
          <w:p w14:paraId="547187FB" w14:textId="77777777" w:rsidR="006F276F" w:rsidRDefault="006F276F" w:rsidP="006F276F">
            <w:pPr>
              <w:rPr>
                <w:rFonts w:ascii="Calibri" w:hAnsi="Calibri" w:cs="Arial"/>
                <w:b/>
                <w:sz w:val="18"/>
                <w:szCs w:val="18"/>
                <w:highlight w:val="yellow"/>
                <w:lang w:val="de-DE"/>
              </w:rPr>
            </w:pPr>
          </w:p>
          <w:p w14:paraId="669F0475" w14:textId="575CA1CC" w:rsidR="006F276F" w:rsidRDefault="00661933" w:rsidP="006F276F">
            <w:pPr>
              <w:rPr>
                <w:rFonts w:ascii="Calibri" w:hAnsi="Calibri" w:cs="Arial"/>
                <w:i/>
                <w:sz w:val="18"/>
                <w:szCs w:val="18"/>
                <w:lang w:val="de-DE"/>
              </w:rPr>
            </w:pPr>
            <w:r>
              <w:rPr>
                <w:rFonts w:ascii="Calibri" w:hAnsi="Calibri" w:cs="Arial"/>
                <w:b/>
                <w:bCs/>
                <w:i/>
                <w:iCs/>
                <w:sz w:val="18"/>
                <w:szCs w:val="18"/>
                <w:lang w:val="de-DE"/>
              </w:rPr>
              <w:t>Blick in den neuen Bereich zur Raumfahrt</w:t>
            </w:r>
            <w:r w:rsidR="006F276F" w:rsidRPr="003E2252">
              <w:rPr>
                <w:rFonts w:ascii="Calibri" w:hAnsi="Calibri" w:cs="Arial"/>
                <w:i/>
                <w:iCs/>
                <w:sz w:val="18"/>
                <w:szCs w:val="18"/>
                <w:lang w:val="de-DE"/>
              </w:rPr>
              <w:t xml:space="preserve">: </w:t>
            </w:r>
            <w:r>
              <w:rPr>
                <w:rFonts w:ascii="Calibri" w:hAnsi="Calibri" w:cs="Arial"/>
                <w:i/>
                <w:iCs/>
                <w:sz w:val="18"/>
                <w:szCs w:val="18"/>
                <w:lang w:val="de-DE"/>
              </w:rPr>
              <w:t>In der Vitrine</w:t>
            </w:r>
            <w:r w:rsidR="0074348A">
              <w:rPr>
                <w:rFonts w:ascii="Calibri" w:hAnsi="Calibri" w:cs="Arial"/>
                <w:i/>
                <w:iCs/>
                <w:sz w:val="18"/>
                <w:szCs w:val="18"/>
                <w:lang w:val="de-DE"/>
              </w:rPr>
              <w:t xml:space="preserve"> im Vordergrund sind Experimen</w:t>
            </w:r>
            <w:r w:rsidR="0074348A">
              <w:rPr>
                <w:rFonts w:ascii="Calibri" w:hAnsi="Calibri" w:cs="Arial"/>
                <w:i/>
                <w:iCs/>
                <w:sz w:val="18"/>
                <w:szCs w:val="18"/>
                <w:lang w:val="de-DE"/>
              </w:rPr>
              <w:softHyphen/>
              <w:t>te sowie Artefakte der AustroMir-Mission aus dem Jahr 1991 zu sehen</w:t>
            </w:r>
            <w:r w:rsidR="00EF4D94">
              <w:rPr>
                <w:rFonts w:ascii="Calibri" w:hAnsi="Calibri" w:cs="Arial"/>
                <w:i/>
                <w:iCs/>
                <w:sz w:val="18"/>
                <w:szCs w:val="18"/>
                <w:lang w:val="de-DE"/>
              </w:rPr>
              <w:t xml:space="preserve"> – auf der rechten Seite Modelle von Träger</w:t>
            </w:r>
            <w:r w:rsidR="00EF4D94">
              <w:rPr>
                <w:rFonts w:ascii="Calibri" w:hAnsi="Calibri" w:cs="Arial"/>
                <w:i/>
                <w:iCs/>
                <w:sz w:val="18"/>
                <w:szCs w:val="18"/>
                <w:lang w:val="de-DE"/>
              </w:rPr>
              <w:softHyphen/>
              <w:t>raketen im Maßstab 1:26.</w:t>
            </w:r>
          </w:p>
        </w:tc>
        <w:tc>
          <w:tcPr>
            <w:tcW w:w="2694" w:type="dxa"/>
            <w:shd w:val="clear" w:color="auto" w:fill="auto"/>
          </w:tcPr>
          <w:p w14:paraId="25EB3A81" w14:textId="77777777" w:rsidR="006F276F" w:rsidRPr="00A230C8" w:rsidRDefault="006F276F" w:rsidP="006F276F">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Technisches Museum Wien</w:t>
            </w:r>
          </w:p>
          <w:p w14:paraId="4C302654" w14:textId="77777777" w:rsidR="006F276F" w:rsidRPr="005312B7" w:rsidRDefault="006F276F" w:rsidP="006F276F">
            <w:pPr>
              <w:rPr>
                <w:rFonts w:ascii="Calibri" w:hAnsi="Calibri" w:cs="Arial"/>
                <w:sz w:val="16"/>
                <w:szCs w:val="16"/>
                <w:lang w:val="de-DE"/>
              </w:rPr>
            </w:pPr>
          </w:p>
          <w:p w14:paraId="7D7AE759" w14:textId="6E3B3895" w:rsidR="006F276F" w:rsidRPr="005312B7" w:rsidRDefault="006F276F" w:rsidP="006F276F">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zur Raumfahrt im Technischen Museum Wien</w:t>
            </w:r>
          </w:p>
        </w:tc>
      </w:tr>
      <w:tr w:rsidR="005A24C5" w:rsidRPr="005312B7" w14:paraId="79F26F7B" w14:textId="77777777" w:rsidTr="00605AC8">
        <w:tc>
          <w:tcPr>
            <w:tcW w:w="3256" w:type="dxa"/>
            <w:shd w:val="clear" w:color="auto" w:fill="auto"/>
          </w:tcPr>
          <w:p w14:paraId="307435D3" w14:textId="77777777" w:rsidR="005A24C5" w:rsidRDefault="005A24C5" w:rsidP="00605AC8">
            <w:pPr>
              <w:jc w:val="center"/>
              <w:rPr>
                <w:rFonts w:ascii="Calibri" w:hAnsi="Calibri"/>
                <w:noProof/>
                <w:lang w:eastAsia="de-AT"/>
              </w:rPr>
            </w:pPr>
            <w:r>
              <w:rPr>
                <w:rFonts w:ascii="Calibri" w:hAnsi="Calibri"/>
                <w:noProof/>
                <w:lang w:eastAsia="de-AT"/>
              </w:rPr>
              <w:drawing>
                <wp:inline distT="0" distB="0" distL="0" distR="0" wp14:anchorId="64ABC661" wp14:editId="2CE66B74">
                  <wp:extent cx="1930400" cy="1267460"/>
                  <wp:effectExtent l="0" t="0" r="0" b="8890"/>
                  <wp:docPr id="23" name="Grafik 23" descr="Ein Bild, das draußen, Gebäude, Verwaltungsgebäude, Stad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draußen, Gebäude, Verwaltungsgebäude, Stadt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1930400" cy="1267460"/>
                          </a:xfrm>
                          <a:prstGeom prst="rect">
                            <a:avLst/>
                          </a:prstGeom>
                        </pic:spPr>
                      </pic:pic>
                    </a:graphicData>
                  </a:graphic>
                </wp:inline>
              </w:drawing>
            </w:r>
          </w:p>
        </w:tc>
        <w:tc>
          <w:tcPr>
            <w:tcW w:w="4110" w:type="dxa"/>
            <w:shd w:val="clear" w:color="auto" w:fill="auto"/>
          </w:tcPr>
          <w:p w14:paraId="7541AF4C" w14:textId="77777777" w:rsidR="005A24C5" w:rsidRDefault="005A24C5" w:rsidP="00605AC8">
            <w:pPr>
              <w:rPr>
                <w:rFonts w:ascii="Calibri" w:hAnsi="Calibri" w:cs="Arial"/>
                <w:i/>
                <w:sz w:val="18"/>
                <w:szCs w:val="18"/>
                <w:lang w:val="de-DE"/>
              </w:rPr>
            </w:pPr>
            <w:proofErr w:type="spellStart"/>
            <w:r>
              <w:rPr>
                <w:rFonts w:ascii="Calibri" w:hAnsi="Calibri" w:cs="Arial"/>
                <w:i/>
                <w:sz w:val="18"/>
                <w:szCs w:val="18"/>
                <w:lang w:val="de-DE"/>
              </w:rPr>
              <w:t>f</w:t>
            </w:r>
            <w:r w:rsidRPr="000A2BAD">
              <w:rPr>
                <w:rFonts w:ascii="Calibri" w:hAnsi="Calibri" w:cs="Arial"/>
                <w:i/>
                <w:sz w:val="18"/>
                <w:szCs w:val="18"/>
                <w:lang w:val="de-DE"/>
              </w:rPr>
              <w:t>assadenprojektion</w:t>
            </w:r>
            <w:proofErr w:type="spellEnd"/>
            <w:r w:rsidRPr="000A2BAD">
              <w:rPr>
                <w:rFonts w:ascii="Calibri" w:hAnsi="Calibri" w:cs="Arial"/>
                <w:i/>
                <w:sz w:val="18"/>
                <w:szCs w:val="18"/>
                <w:lang w:val="de-DE"/>
              </w:rPr>
              <w:t xml:space="preserve"> mit </w:t>
            </w:r>
            <w:r>
              <w:rPr>
                <w:rFonts w:ascii="Calibri" w:hAnsi="Calibri" w:cs="Arial"/>
                <w:i/>
                <w:sz w:val="18"/>
                <w:szCs w:val="18"/>
                <w:lang w:val="de-DE"/>
              </w:rPr>
              <w:t>esa</w:t>
            </w:r>
            <w:r w:rsidRPr="000A2BAD">
              <w:rPr>
                <w:rFonts w:ascii="Calibri" w:hAnsi="Calibri" w:cs="Arial"/>
                <w:i/>
                <w:sz w:val="18"/>
                <w:szCs w:val="18"/>
                <w:lang w:val="de-DE"/>
              </w:rPr>
              <w:t>-</w:t>
            </w:r>
            <w:r>
              <w:rPr>
                <w:rFonts w:ascii="Calibri" w:hAnsi="Calibri" w:cs="Arial"/>
                <w:i/>
                <w:sz w:val="18"/>
                <w:szCs w:val="18"/>
                <w:lang w:val="de-DE"/>
              </w:rPr>
              <w:t>r</w:t>
            </w:r>
            <w:r w:rsidRPr="000A2BAD">
              <w:rPr>
                <w:rFonts w:ascii="Calibri" w:hAnsi="Calibri" w:cs="Arial"/>
                <w:i/>
                <w:sz w:val="18"/>
                <w:szCs w:val="18"/>
                <w:lang w:val="de-DE"/>
              </w:rPr>
              <w:t>akete</w:t>
            </w:r>
            <w:r>
              <w:rPr>
                <w:rFonts w:ascii="Calibri" w:hAnsi="Calibri" w:cs="Arial"/>
                <w:i/>
                <w:sz w:val="18"/>
                <w:szCs w:val="18"/>
                <w:lang w:val="de-DE"/>
              </w:rPr>
              <w:t>.jpg</w:t>
            </w:r>
          </w:p>
          <w:p w14:paraId="73EEFA08" w14:textId="77777777" w:rsidR="005A24C5" w:rsidRDefault="005A24C5" w:rsidP="00605AC8">
            <w:pPr>
              <w:rPr>
                <w:rFonts w:ascii="Calibri" w:hAnsi="Calibri" w:cs="Arial"/>
                <w:i/>
                <w:sz w:val="18"/>
                <w:szCs w:val="18"/>
                <w:lang w:val="de-DE"/>
              </w:rPr>
            </w:pPr>
          </w:p>
          <w:p w14:paraId="31FAF5D3" w14:textId="77777777" w:rsidR="005A24C5" w:rsidRDefault="005A24C5" w:rsidP="00605AC8">
            <w:pPr>
              <w:rPr>
                <w:rFonts w:ascii="Calibri" w:hAnsi="Calibri" w:cs="Arial"/>
                <w:i/>
                <w:sz w:val="18"/>
                <w:szCs w:val="18"/>
                <w:lang w:val="de-DE"/>
              </w:rPr>
            </w:pPr>
            <w:r w:rsidRPr="000A2BAD">
              <w:rPr>
                <w:rFonts w:ascii="Calibri" w:hAnsi="Calibri" w:cs="Arial"/>
                <w:b/>
                <w:bCs/>
                <w:i/>
                <w:sz w:val="18"/>
                <w:szCs w:val="18"/>
                <w:lang w:val="de-DE"/>
              </w:rPr>
              <w:t>Nächtliche Fassadenprojektion</w:t>
            </w:r>
            <w:r w:rsidRPr="000A2BAD">
              <w:rPr>
                <w:rFonts w:ascii="Calibri" w:hAnsi="Calibri" w:cs="Arial"/>
                <w:i/>
                <w:sz w:val="18"/>
                <w:szCs w:val="18"/>
                <w:lang w:val="de-DE"/>
              </w:rPr>
              <w:t xml:space="preserve">: </w:t>
            </w:r>
            <w:r>
              <w:rPr>
                <w:rFonts w:ascii="Calibri" w:hAnsi="Calibri" w:cs="Arial"/>
                <w:i/>
                <w:sz w:val="18"/>
                <w:szCs w:val="18"/>
                <w:lang w:val="de-DE"/>
              </w:rPr>
              <w:t>Auch die spektakuläre Fassadenprojektion des Technischen Museums Wien strahlt mit Raumfahrt-Thema: Hier hebt eine</w:t>
            </w:r>
            <w:r w:rsidRPr="000A2BAD">
              <w:rPr>
                <w:rFonts w:ascii="Calibri" w:hAnsi="Calibri" w:cs="Arial"/>
                <w:i/>
                <w:sz w:val="18"/>
                <w:szCs w:val="18"/>
                <w:lang w:val="de-DE"/>
              </w:rPr>
              <w:t xml:space="preserve"> ESA-Rakete Museum in die Erdumlaufbahn ab</w:t>
            </w:r>
            <w:r>
              <w:rPr>
                <w:rFonts w:ascii="Calibri" w:hAnsi="Calibri" w:cs="Arial"/>
                <w:i/>
                <w:sz w:val="18"/>
                <w:szCs w:val="18"/>
                <w:lang w:val="de-DE"/>
              </w:rPr>
              <w:t>.</w:t>
            </w:r>
          </w:p>
        </w:tc>
        <w:tc>
          <w:tcPr>
            <w:tcW w:w="2694" w:type="dxa"/>
            <w:shd w:val="clear" w:color="auto" w:fill="auto"/>
          </w:tcPr>
          <w:p w14:paraId="03B56F4E" w14:textId="77777777" w:rsidR="005A24C5" w:rsidRPr="00A230C8" w:rsidRDefault="005A24C5" w:rsidP="00605AC8">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Technisches Museum Wien</w:t>
            </w:r>
          </w:p>
          <w:p w14:paraId="627BBA08" w14:textId="77777777" w:rsidR="005A24C5" w:rsidRPr="005312B7" w:rsidRDefault="005A24C5" w:rsidP="00605AC8">
            <w:pPr>
              <w:rPr>
                <w:rFonts w:ascii="Calibri" w:hAnsi="Calibri" w:cs="Arial"/>
                <w:sz w:val="16"/>
                <w:szCs w:val="16"/>
                <w:lang w:val="de-DE"/>
              </w:rPr>
            </w:pPr>
          </w:p>
          <w:p w14:paraId="3F9CB5AC" w14:textId="77777777" w:rsidR="005A24C5" w:rsidRPr="005312B7" w:rsidRDefault="005A24C5" w:rsidP="00605AC8">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zur Raumfahrt im Technischen Museum Wien</w:t>
            </w:r>
          </w:p>
        </w:tc>
      </w:tr>
      <w:tr w:rsidR="0022004F" w:rsidRPr="005312B7" w14:paraId="5A6405EE" w14:textId="77777777" w:rsidTr="0022004F">
        <w:tc>
          <w:tcPr>
            <w:tcW w:w="3256" w:type="dxa"/>
            <w:shd w:val="clear" w:color="auto" w:fill="auto"/>
          </w:tcPr>
          <w:p w14:paraId="10BCF94D" w14:textId="77777777" w:rsidR="0022004F" w:rsidRPr="00CB38E4" w:rsidRDefault="0022004F" w:rsidP="000A0F54">
            <w:pPr>
              <w:jc w:val="center"/>
              <w:rPr>
                <w:rFonts w:ascii="Calibri" w:hAnsi="Calibri"/>
                <w:noProof/>
                <w:lang w:eastAsia="de-AT"/>
              </w:rPr>
            </w:pPr>
            <w:r>
              <w:rPr>
                <w:rFonts w:ascii="Calibri" w:hAnsi="Calibri"/>
                <w:noProof/>
                <w:lang w:val="en-US" w:eastAsia="en-US"/>
              </w:rPr>
              <w:drawing>
                <wp:inline distT="0" distB="0" distL="0" distR="0" wp14:anchorId="383C2B65" wp14:editId="77599682">
                  <wp:extent cx="982133" cy="1473200"/>
                  <wp:effectExtent l="0" t="0" r="8890" b="0"/>
                  <wp:docPr id="11" name="Grafik 11" descr="Ein Bild, das Automat, Fräs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Automat, Fräse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82133" cy="1473200"/>
                          </a:xfrm>
                          <a:prstGeom prst="rect">
                            <a:avLst/>
                          </a:prstGeom>
                        </pic:spPr>
                      </pic:pic>
                    </a:graphicData>
                  </a:graphic>
                </wp:inline>
              </w:drawing>
            </w:r>
          </w:p>
        </w:tc>
        <w:tc>
          <w:tcPr>
            <w:tcW w:w="4110" w:type="dxa"/>
            <w:shd w:val="clear" w:color="auto" w:fill="auto"/>
          </w:tcPr>
          <w:p w14:paraId="3CB4BCDD" w14:textId="71625E74" w:rsidR="0022004F" w:rsidRPr="00077730" w:rsidRDefault="00D7138D" w:rsidP="000A0F54">
            <w:pPr>
              <w:rPr>
                <w:rFonts w:ascii="Calibri" w:hAnsi="Calibri" w:cs="Arial"/>
                <w:i/>
                <w:sz w:val="18"/>
                <w:szCs w:val="18"/>
                <w:lang w:val="de-DE"/>
              </w:rPr>
            </w:pPr>
            <w:r>
              <w:rPr>
                <w:rFonts w:ascii="Calibri" w:hAnsi="Calibri" w:cs="Arial"/>
                <w:i/>
                <w:sz w:val="18"/>
                <w:szCs w:val="18"/>
                <w:lang w:val="de-DE"/>
              </w:rPr>
              <w:t>e</w:t>
            </w:r>
            <w:r w:rsidR="0022004F" w:rsidRPr="00386A2C">
              <w:rPr>
                <w:rFonts w:ascii="Calibri" w:hAnsi="Calibri" w:cs="Arial"/>
                <w:i/>
                <w:sz w:val="18"/>
                <w:szCs w:val="18"/>
                <w:lang w:val="de-DE"/>
              </w:rPr>
              <w:t>rgometerMOTOMIR</w:t>
            </w:r>
            <w:r w:rsidR="0022004F" w:rsidRPr="00077730">
              <w:rPr>
                <w:rFonts w:ascii="Calibri" w:hAnsi="Calibri" w:cs="Arial"/>
                <w:i/>
                <w:sz w:val="18"/>
                <w:szCs w:val="18"/>
                <w:lang w:val="de-DE"/>
              </w:rPr>
              <w:t>.jpg</w:t>
            </w:r>
          </w:p>
          <w:p w14:paraId="7CBE4578" w14:textId="77777777" w:rsidR="0022004F" w:rsidRDefault="0022004F" w:rsidP="000A0F54">
            <w:pPr>
              <w:rPr>
                <w:rFonts w:ascii="Calibri" w:hAnsi="Calibri" w:cs="Arial"/>
                <w:b/>
                <w:sz w:val="18"/>
                <w:szCs w:val="18"/>
                <w:highlight w:val="yellow"/>
                <w:lang w:val="de-DE"/>
              </w:rPr>
            </w:pPr>
          </w:p>
          <w:p w14:paraId="2A7C0EF8" w14:textId="295AEF71" w:rsidR="0022004F" w:rsidRPr="003E2252" w:rsidRDefault="0022004F" w:rsidP="000A0F54">
            <w:pPr>
              <w:rPr>
                <w:rFonts w:ascii="Calibri" w:hAnsi="Calibri" w:cs="Arial"/>
                <w:b/>
                <w:i/>
                <w:iCs/>
                <w:sz w:val="18"/>
                <w:szCs w:val="18"/>
                <w:lang w:val="de-DE"/>
              </w:rPr>
            </w:pPr>
            <w:r w:rsidRPr="003E2252">
              <w:rPr>
                <w:rFonts w:ascii="Calibri" w:hAnsi="Calibri" w:cs="Arial"/>
                <w:b/>
                <w:bCs/>
                <w:i/>
                <w:iCs/>
                <w:sz w:val="18"/>
                <w:szCs w:val="18"/>
                <w:lang w:val="de-DE"/>
              </w:rPr>
              <w:t>Ergometer MOTOMIR</w:t>
            </w:r>
            <w:r w:rsidRPr="003E2252">
              <w:rPr>
                <w:rFonts w:ascii="Calibri" w:hAnsi="Calibri" w:cs="Arial"/>
                <w:i/>
                <w:iCs/>
                <w:sz w:val="18"/>
                <w:szCs w:val="18"/>
                <w:lang w:val="de-DE"/>
              </w:rPr>
              <w:t>: Durch speziell konzipierte Übungen half MOTOMIR den Raumfahrern den Muskelschwund nachweislich aufzuhalten</w:t>
            </w:r>
            <w:r w:rsidR="00340A76" w:rsidRPr="003E2252">
              <w:rPr>
                <w:rFonts w:ascii="Calibri" w:hAnsi="Calibri" w:cs="Arial"/>
                <w:i/>
                <w:iCs/>
                <w:sz w:val="18"/>
                <w:szCs w:val="18"/>
                <w:lang w:val="de-DE"/>
              </w:rPr>
              <w:t>.</w:t>
            </w:r>
          </w:p>
          <w:p w14:paraId="74571C07" w14:textId="77777777" w:rsidR="0022004F" w:rsidRPr="009864DE" w:rsidRDefault="0022004F" w:rsidP="000A0F54">
            <w:pPr>
              <w:rPr>
                <w:rFonts w:ascii="Calibri" w:hAnsi="Calibri" w:cs="Arial"/>
                <w:b/>
                <w:sz w:val="18"/>
                <w:szCs w:val="18"/>
                <w:lang w:val="de-DE"/>
              </w:rPr>
            </w:pPr>
          </w:p>
        </w:tc>
        <w:tc>
          <w:tcPr>
            <w:tcW w:w="2694" w:type="dxa"/>
            <w:shd w:val="clear" w:color="auto" w:fill="auto"/>
          </w:tcPr>
          <w:p w14:paraId="4CDB33E0" w14:textId="77777777" w:rsidR="0022004F" w:rsidRPr="00A230C8" w:rsidRDefault="0022004F" w:rsidP="000A0F54">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Technisches Museum Wien</w:t>
            </w:r>
          </w:p>
          <w:p w14:paraId="1061F19E" w14:textId="77777777" w:rsidR="0022004F" w:rsidRPr="005312B7" w:rsidRDefault="0022004F" w:rsidP="000A0F54">
            <w:pPr>
              <w:rPr>
                <w:rFonts w:ascii="Calibri" w:hAnsi="Calibri" w:cs="Arial"/>
                <w:sz w:val="16"/>
                <w:szCs w:val="16"/>
                <w:lang w:val="de-DE"/>
              </w:rPr>
            </w:pPr>
          </w:p>
          <w:p w14:paraId="187EFAB1" w14:textId="77777777" w:rsidR="0022004F" w:rsidRPr="005312B7" w:rsidRDefault="0022004F" w:rsidP="000A0F54">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zur Raumfahrt im Technischen Museum Wien</w:t>
            </w:r>
          </w:p>
        </w:tc>
      </w:tr>
      <w:tr w:rsidR="001408EC" w:rsidRPr="005312B7" w14:paraId="1277A1D0" w14:textId="77777777" w:rsidTr="0022004F">
        <w:tc>
          <w:tcPr>
            <w:tcW w:w="3256" w:type="dxa"/>
            <w:shd w:val="clear" w:color="auto" w:fill="auto"/>
          </w:tcPr>
          <w:p w14:paraId="36D96E08" w14:textId="453FA8C5" w:rsidR="001408EC" w:rsidRDefault="00A95357" w:rsidP="000A0F54">
            <w:pPr>
              <w:jc w:val="center"/>
              <w:rPr>
                <w:rFonts w:ascii="Calibri" w:hAnsi="Calibri"/>
                <w:noProof/>
                <w:lang w:eastAsia="de-AT"/>
              </w:rPr>
            </w:pPr>
            <w:r>
              <w:rPr>
                <w:rFonts w:ascii="Calibri" w:hAnsi="Calibri"/>
                <w:noProof/>
                <w:lang w:eastAsia="de-AT"/>
              </w:rPr>
              <w:drawing>
                <wp:inline distT="0" distB="0" distL="0" distR="0" wp14:anchorId="363A69F4" wp14:editId="38B3FAD9">
                  <wp:extent cx="1905000" cy="1733299"/>
                  <wp:effectExtent l="0" t="0" r="0" b="635"/>
                  <wp:docPr id="9" name="Grafik 9" descr="Ein Bild, das Küchen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Küchengerät enthält.&#10;&#10;Automatisch generierte Beschreibung"/>
                          <pic:cNvPicPr/>
                        </pic:nvPicPr>
                        <pic:blipFill>
                          <a:blip r:embed="rId14">
                            <a:extLst>
                              <a:ext uri="{28A0092B-C50C-407E-A947-70E740481C1C}">
                                <a14:useLocalDpi xmlns:a14="http://schemas.microsoft.com/office/drawing/2010/main" val="0"/>
                              </a:ext>
                            </a:extLst>
                          </a:blip>
                          <a:stretch>
                            <a:fillRect/>
                          </a:stretch>
                        </pic:blipFill>
                        <pic:spPr>
                          <a:xfrm>
                            <a:off x="0" y="0"/>
                            <a:ext cx="1907583" cy="1735650"/>
                          </a:xfrm>
                          <a:prstGeom prst="rect">
                            <a:avLst/>
                          </a:prstGeom>
                        </pic:spPr>
                      </pic:pic>
                    </a:graphicData>
                  </a:graphic>
                </wp:inline>
              </w:drawing>
            </w:r>
          </w:p>
        </w:tc>
        <w:tc>
          <w:tcPr>
            <w:tcW w:w="4110" w:type="dxa"/>
            <w:shd w:val="clear" w:color="auto" w:fill="auto"/>
          </w:tcPr>
          <w:p w14:paraId="3C40E162" w14:textId="1AC1DD51" w:rsidR="001408EC" w:rsidRDefault="00DC0B13" w:rsidP="000A0F54">
            <w:pPr>
              <w:rPr>
                <w:rFonts w:ascii="Calibri" w:hAnsi="Calibri" w:cs="Arial"/>
                <w:i/>
                <w:sz w:val="18"/>
                <w:szCs w:val="18"/>
                <w:lang w:val="de-DE"/>
              </w:rPr>
            </w:pPr>
            <w:r>
              <w:rPr>
                <w:rFonts w:ascii="Calibri" w:hAnsi="Calibri" w:cs="Arial"/>
                <w:i/>
                <w:sz w:val="18"/>
                <w:szCs w:val="18"/>
                <w:lang w:val="de-DE"/>
              </w:rPr>
              <w:t>migmas-a.jpg</w:t>
            </w:r>
          </w:p>
          <w:p w14:paraId="1E5150EC" w14:textId="77777777" w:rsidR="001408EC" w:rsidRDefault="001408EC" w:rsidP="000A0F54">
            <w:pPr>
              <w:rPr>
                <w:rFonts w:ascii="Calibri" w:hAnsi="Calibri" w:cs="Arial"/>
                <w:i/>
                <w:sz w:val="18"/>
                <w:szCs w:val="18"/>
                <w:lang w:val="de-DE"/>
              </w:rPr>
            </w:pPr>
          </w:p>
          <w:p w14:paraId="309A4075" w14:textId="505FD272" w:rsidR="001408EC" w:rsidRPr="001408EC" w:rsidRDefault="001408EC" w:rsidP="00D7138D">
            <w:pPr>
              <w:rPr>
                <w:rFonts w:ascii="Calibri" w:hAnsi="Calibri" w:cs="Arial"/>
                <w:i/>
                <w:sz w:val="18"/>
                <w:szCs w:val="18"/>
                <w:lang w:val="de-DE"/>
              </w:rPr>
            </w:pPr>
            <w:r w:rsidRPr="001408EC">
              <w:rPr>
                <w:rFonts w:ascii="Calibri" w:hAnsi="Calibri" w:cs="Arial"/>
                <w:b/>
                <w:bCs/>
                <w:i/>
                <w:sz w:val="18"/>
                <w:szCs w:val="18"/>
                <w:lang w:val="de-DE"/>
              </w:rPr>
              <w:t>MIGMAS-A</w:t>
            </w:r>
            <w:r w:rsidRPr="001408EC">
              <w:rPr>
                <w:rFonts w:ascii="Calibri" w:hAnsi="Calibri" w:cs="Arial"/>
                <w:i/>
                <w:sz w:val="18"/>
                <w:szCs w:val="18"/>
                <w:lang w:val="de-DE"/>
              </w:rPr>
              <w:t>: Mit diesem Rasterionenmikroskop kon</w:t>
            </w:r>
            <w:r w:rsidR="00912AAE">
              <w:rPr>
                <w:rFonts w:ascii="Calibri" w:hAnsi="Calibri" w:cs="Arial"/>
                <w:i/>
                <w:sz w:val="18"/>
                <w:szCs w:val="18"/>
                <w:lang w:val="de-DE"/>
              </w:rPr>
              <w:softHyphen/>
            </w:r>
            <w:r w:rsidRPr="001408EC">
              <w:rPr>
                <w:rFonts w:ascii="Calibri" w:hAnsi="Calibri" w:cs="Arial"/>
                <w:i/>
                <w:sz w:val="18"/>
                <w:szCs w:val="18"/>
                <w:lang w:val="de-DE"/>
              </w:rPr>
              <w:t>nten organische und anorganische Materialien auf der Raumstation MIR chemisch analysiert werden. Von besonderem Interesse war dabei, wie sich die kosmische Strahlung auf Materialien im Weltraum innerhalb und außerhalb der Raumstation auswirkt und wie sich die verwendeten Materialien unter Weltraumbedingungen chemisch verändern.</w:t>
            </w:r>
          </w:p>
          <w:p w14:paraId="4E5EEA18" w14:textId="2013452B" w:rsidR="001408EC" w:rsidRDefault="001408EC" w:rsidP="000A0F54">
            <w:pPr>
              <w:rPr>
                <w:rFonts w:ascii="Calibri" w:hAnsi="Calibri" w:cs="Arial"/>
                <w:i/>
                <w:sz w:val="18"/>
                <w:szCs w:val="18"/>
                <w:lang w:val="de-DE"/>
              </w:rPr>
            </w:pPr>
          </w:p>
        </w:tc>
        <w:tc>
          <w:tcPr>
            <w:tcW w:w="2694" w:type="dxa"/>
            <w:shd w:val="clear" w:color="auto" w:fill="auto"/>
          </w:tcPr>
          <w:p w14:paraId="1C6DA5FC" w14:textId="77777777" w:rsidR="001408EC" w:rsidRPr="00A230C8" w:rsidRDefault="001408EC" w:rsidP="001408EC">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Technisches Museum Wien</w:t>
            </w:r>
          </w:p>
          <w:p w14:paraId="35856926" w14:textId="77777777" w:rsidR="001408EC" w:rsidRPr="005312B7" w:rsidRDefault="001408EC" w:rsidP="001408EC">
            <w:pPr>
              <w:rPr>
                <w:rFonts w:ascii="Calibri" w:hAnsi="Calibri" w:cs="Arial"/>
                <w:sz w:val="16"/>
                <w:szCs w:val="16"/>
                <w:lang w:val="de-DE"/>
              </w:rPr>
            </w:pPr>
          </w:p>
          <w:p w14:paraId="2A47759C" w14:textId="5A1FB4EA" w:rsidR="001408EC" w:rsidRPr="005312B7" w:rsidRDefault="001408EC" w:rsidP="001408EC">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zur Raumfahrt im Technischen Museum Wien</w:t>
            </w:r>
          </w:p>
        </w:tc>
      </w:tr>
      <w:tr w:rsidR="001408EC" w:rsidRPr="005312B7" w14:paraId="75F1047F" w14:textId="77777777" w:rsidTr="0022004F">
        <w:tc>
          <w:tcPr>
            <w:tcW w:w="3256" w:type="dxa"/>
            <w:shd w:val="clear" w:color="auto" w:fill="auto"/>
          </w:tcPr>
          <w:p w14:paraId="014D671B" w14:textId="04BD9612" w:rsidR="001408EC" w:rsidRDefault="00A95357" w:rsidP="000A0F54">
            <w:pPr>
              <w:jc w:val="center"/>
              <w:rPr>
                <w:rFonts w:ascii="Calibri" w:hAnsi="Calibri"/>
                <w:noProof/>
                <w:lang w:eastAsia="de-AT"/>
              </w:rPr>
            </w:pPr>
            <w:r>
              <w:rPr>
                <w:rFonts w:ascii="Calibri" w:hAnsi="Calibri"/>
                <w:noProof/>
                <w:lang w:eastAsia="de-AT"/>
              </w:rPr>
              <w:drawing>
                <wp:inline distT="0" distB="0" distL="0" distR="0" wp14:anchorId="5FEA54DD" wp14:editId="5DD3AA50">
                  <wp:extent cx="1930400" cy="1731010"/>
                  <wp:effectExtent l="0" t="0" r="0" b="2540"/>
                  <wp:docPr id="10" name="Grafik 1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enthält.&#10;&#10;Automatisch generierte Beschreibung"/>
                          <pic:cNvPicPr/>
                        </pic:nvPicPr>
                        <pic:blipFill>
                          <a:blip r:embed="rId15">
                            <a:extLst>
                              <a:ext uri="{28A0092B-C50C-407E-A947-70E740481C1C}">
                                <a14:useLocalDpi xmlns:a14="http://schemas.microsoft.com/office/drawing/2010/main" val="0"/>
                              </a:ext>
                            </a:extLst>
                          </a:blip>
                          <a:stretch>
                            <a:fillRect/>
                          </a:stretch>
                        </pic:blipFill>
                        <pic:spPr>
                          <a:xfrm>
                            <a:off x="0" y="0"/>
                            <a:ext cx="1930400" cy="1731010"/>
                          </a:xfrm>
                          <a:prstGeom prst="rect">
                            <a:avLst/>
                          </a:prstGeom>
                        </pic:spPr>
                      </pic:pic>
                    </a:graphicData>
                  </a:graphic>
                </wp:inline>
              </w:drawing>
            </w:r>
          </w:p>
        </w:tc>
        <w:tc>
          <w:tcPr>
            <w:tcW w:w="4110" w:type="dxa"/>
            <w:shd w:val="clear" w:color="auto" w:fill="auto"/>
          </w:tcPr>
          <w:p w14:paraId="55709BBB" w14:textId="34FFA4B6" w:rsidR="001408EC" w:rsidRDefault="00DC0B13" w:rsidP="000A0F54">
            <w:pPr>
              <w:rPr>
                <w:rFonts w:ascii="Calibri" w:hAnsi="Calibri" w:cs="Arial"/>
                <w:i/>
                <w:sz w:val="18"/>
                <w:szCs w:val="18"/>
                <w:lang w:val="de-DE"/>
              </w:rPr>
            </w:pPr>
            <w:r>
              <w:rPr>
                <w:rFonts w:ascii="Calibri" w:hAnsi="Calibri" w:cs="Arial"/>
                <w:i/>
                <w:sz w:val="18"/>
                <w:szCs w:val="18"/>
                <w:lang w:val="de-DE"/>
              </w:rPr>
              <w:t>dosimir.jpg</w:t>
            </w:r>
          </w:p>
          <w:p w14:paraId="67E7A8BC" w14:textId="77777777" w:rsidR="008A2C89" w:rsidRDefault="008A2C89" w:rsidP="000A0F54">
            <w:pPr>
              <w:rPr>
                <w:rFonts w:ascii="Calibri" w:hAnsi="Calibri" w:cs="Arial"/>
                <w:i/>
                <w:sz w:val="18"/>
                <w:szCs w:val="18"/>
                <w:lang w:val="de-DE"/>
              </w:rPr>
            </w:pPr>
          </w:p>
          <w:p w14:paraId="3D413327" w14:textId="11EC17D5" w:rsidR="008A2C89" w:rsidRPr="00340A76" w:rsidRDefault="008A2C89" w:rsidP="008A2C89">
            <w:pPr>
              <w:jc w:val="both"/>
              <w:rPr>
                <w:rFonts w:ascii="Calibri" w:hAnsi="Calibri" w:cs="Arial"/>
                <w:i/>
                <w:sz w:val="18"/>
                <w:szCs w:val="18"/>
                <w:lang w:val="de-DE"/>
              </w:rPr>
            </w:pPr>
            <w:r w:rsidRPr="00580AF3">
              <w:rPr>
                <w:rFonts w:ascii="Calibri" w:hAnsi="Calibri" w:cs="Arial"/>
                <w:b/>
                <w:bCs/>
                <w:i/>
                <w:sz w:val="18"/>
                <w:szCs w:val="18"/>
                <w:lang w:val="de-DE"/>
              </w:rPr>
              <w:t>DOSIMIR</w:t>
            </w:r>
            <w:r w:rsidRPr="00580AF3">
              <w:rPr>
                <w:rFonts w:ascii="Calibri" w:hAnsi="Calibri" w:cs="Arial"/>
                <w:i/>
                <w:sz w:val="18"/>
                <w:szCs w:val="18"/>
                <w:lang w:val="de-DE"/>
              </w:rPr>
              <w:t xml:space="preserve">: </w:t>
            </w:r>
            <w:r w:rsidR="00580AF3" w:rsidRPr="00580AF3">
              <w:rPr>
                <w:rFonts w:ascii="Calibri" w:hAnsi="Calibri" w:cs="Arial"/>
                <w:i/>
                <w:sz w:val="18"/>
                <w:szCs w:val="18"/>
                <w:lang w:val="de-DE"/>
              </w:rPr>
              <w:t xml:space="preserve">Die für die AustroMir-Mission entwickelten Dosimeter (Projekt DOSIMIR) werden nach wie vor weltweit eingesetzt. Ein Dosimeter ist ein Gerät, das </w:t>
            </w:r>
            <w:r w:rsidR="00340A76">
              <w:rPr>
                <w:rFonts w:ascii="Calibri" w:hAnsi="Calibri" w:cs="Arial"/>
                <w:i/>
                <w:sz w:val="18"/>
                <w:szCs w:val="18"/>
                <w:lang w:val="de-DE"/>
              </w:rPr>
              <w:t xml:space="preserve">mit </w:t>
            </w:r>
            <w:r w:rsidR="00580AF3">
              <w:rPr>
                <w:rFonts w:ascii="Calibri" w:hAnsi="Calibri" w:cs="Arial"/>
                <w:i/>
                <w:sz w:val="18"/>
                <w:szCs w:val="18"/>
                <w:lang w:val="de-DE"/>
              </w:rPr>
              <w:t>speziellen</w:t>
            </w:r>
            <w:r w:rsidR="00580AF3" w:rsidRPr="00580AF3">
              <w:rPr>
                <w:rFonts w:ascii="Calibri" w:hAnsi="Calibri" w:cs="Arial"/>
                <w:i/>
                <w:sz w:val="18"/>
                <w:szCs w:val="18"/>
                <w:lang w:val="de-DE"/>
              </w:rPr>
              <w:t xml:space="preserve"> Kristallen ausgestattet ist und an unterschiedlichen Orten der Raumstation angebracht wird. Zurück auf der Erde werden die mithilfe der Kristalle erhobenen Daten ausgewertet und geben Auskunft über die kosmische und solare Strahlung im Orbit.</w:t>
            </w:r>
          </w:p>
          <w:p w14:paraId="11792232" w14:textId="5C133511" w:rsidR="008A2C89" w:rsidRDefault="008A2C89" w:rsidP="000A0F54">
            <w:pPr>
              <w:rPr>
                <w:rFonts w:ascii="Calibri" w:hAnsi="Calibri" w:cs="Arial"/>
                <w:i/>
                <w:sz w:val="18"/>
                <w:szCs w:val="18"/>
                <w:lang w:val="de-DE"/>
              </w:rPr>
            </w:pPr>
          </w:p>
        </w:tc>
        <w:tc>
          <w:tcPr>
            <w:tcW w:w="2694" w:type="dxa"/>
            <w:shd w:val="clear" w:color="auto" w:fill="auto"/>
          </w:tcPr>
          <w:p w14:paraId="3A3C3171" w14:textId="77777777" w:rsidR="00DC0B13" w:rsidRPr="00A230C8" w:rsidRDefault="00DC0B13" w:rsidP="00DC0B13">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Technisches Museum Wien</w:t>
            </w:r>
          </w:p>
          <w:p w14:paraId="32419E0F" w14:textId="77777777" w:rsidR="00DC0B13" w:rsidRPr="005312B7" w:rsidRDefault="00DC0B13" w:rsidP="00DC0B13">
            <w:pPr>
              <w:rPr>
                <w:rFonts w:ascii="Calibri" w:hAnsi="Calibri" w:cs="Arial"/>
                <w:sz w:val="16"/>
                <w:szCs w:val="16"/>
                <w:lang w:val="de-DE"/>
              </w:rPr>
            </w:pPr>
          </w:p>
          <w:p w14:paraId="6F219228" w14:textId="1A596F68" w:rsidR="001408EC" w:rsidRPr="005312B7" w:rsidRDefault="00DC0B13" w:rsidP="00DC0B13">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zur Raumfahrt im Technischen Museum Wien</w:t>
            </w:r>
          </w:p>
        </w:tc>
      </w:tr>
      <w:tr w:rsidR="00B70669" w:rsidRPr="00485219" w14:paraId="3750A899" w14:textId="77777777" w:rsidTr="00F80A85">
        <w:tc>
          <w:tcPr>
            <w:tcW w:w="3256" w:type="dxa"/>
            <w:shd w:val="clear" w:color="auto" w:fill="auto"/>
          </w:tcPr>
          <w:p w14:paraId="3518BCCD" w14:textId="7833EEFE" w:rsidR="00B70669" w:rsidRDefault="00C15B94" w:rsidP="00F80A85">
            <w:pPr>
              <w:jc w:val="center"/>
              <w:rPr>
                <w:rFonts w:ascii="Calibri" w:hAnsi="Calibri"/>
                <w:noProof/>
                <w:lang w:val="en-US" w:eastAsia="en-US"/>
              </w:rPr>
            </w:pPr>
            <w:r>
              <w:rPr>
                <w:rFonts w:ascii="Calibri" w:hAnsi="Calibri"/>
                <w:noProof/>
                <w:lang w:val="en-US" w:eastAsia="en-US"/>
              </w:rPr>
              <w:lastRenderedPageBreak/>
              <w:drawing>
                <wp:inline distT="0" distB="0" distL="0" distR="0" wp14:anchorId="7B648280" wp14:editId="176ADF28">
                  <wp:extent cx="1930400" cy="1287145"/>
                  <wp:effectExtent l="0" t="0" r="0" b="8255"/>
                  <wp:docPr id="19" name="Grafik 19" descr="Ein Bild, das Maschi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descr="Ein Bild, das Maschine enthält.&#10;&#10;Automatisch generierte Beschreibung"/>
                          <pic:cNvPicPr/>
                        </pic:nvPicPr>
                        <pic:blipFill>
                          <a:blip r:embed="rId16">
                            <a:extLst>
                              <a:ext uri="{28A0092B-C50C-407E-A947-70E740481C1C}">
                                <a14:useLocalDpi xmlns:a14="http://schemas.microsoft.com/office/drawing/2010/main" val="0"/>
                              </a:ext>
                            </a:extLst>
                          </a:blip>
                          <a:stretch>
                            <a:fillRect/>
                          </a:stretch>
                        </pic:blipFill>
                        <pic:spPr>
                          <a:xfrm>
                            <a:off x="0" y="0"/>
                            <a:ext cx="1930400" cy="1287145"/>
                          </a:xfrm>
                          <a:prstGeom prst="rect">
                            <a:avLst/>
                          </a:prstGeom>
                        </pic:spPr>
                      </pic:pic>
                    </a:graphicData>
                  </a:graphic>
                </wp:inline>
              </w:drawing>
            </w:r>
          </w:p>
        </w:tc>
        <w:tc>
          <w:tcPr>
            <w:tcW w:w="4110" w:type="dxa"/>
            <w:shd w:val="clear" w:color="auto" w:fill="auto"/>
          </w:tcPr>
          <w:p w14:paraId="107CBD3E" w14:textId="755A51C2" w:rsidR="00B70669" w:rsidRDefault="00C15B94" w:rsidP="00F80A85">
            <w:pPr>
              <w:rPr>
                <w:rFonts w:ascii="Calibri" w:hAnsi="Calibri" w:cs="Arial"/>
                <w:i/>
                <w:sz w:val="18"/>
                <w:szCs w:val="18"/>
                <w:lang w:val="de-DE"/>
              </w:rPr>
            </w:pPr>
            <w:proofErr w:type="spellStart"/>
            <w:r w:rsidRPr="00C15B94">
              <w:rPr>
                <w:rFonts w:ascii="Calibri" w:hAnsi="Calibri" w:cs="Arial"/>
                <w:i/>
                <w:sz w:val="18"/>
                <w:szCs w:val="18"/>
                <w:lang w:val="de-DE"/>
              </w:rPr>
              <w:t>esa</w:t>
            </w:r>
            <w:proofErr w:type="spellEnd"/>
            <w:r w:rsidRPr="00C15B94">
              <w:rPr>
                <w:rFonts w:ascii="Calibri" w:hAnsi="Calibri" w:cs="Arial"/>
                <w:i/>
                <w:sz w:val="18"/>
                <w:szCs w:val="18"/>
                <w:lang w:val="de-DE"/>
              </w:rPr>
              <w:t>-astronaut mit dosimetern</w:t>
            </w:r>
            <w:r w:rsidR="00B70669">
              <w:rPr>
                <w:rFonts w:ascii="Calibri" w:hAnsi="Calibri" w:cs="Arial"/>
                <w:i/>
                <w:sz w:val="18"/>
                <w:szCs w:val="18"/>
                <w:lang w:val="de-DE"/>
              </w:rPr>
              <w:t>.jpg</w:t>
            </w:r>
          </w:p>
          <w:p w14:paraId="45323874" w14:textId="77777777" w:rsidR="00C15B94" w:rsidRDefault="00C15B94" w:rsidP="00F80A85">
            <w:pPr>
              <w:rPr>
                <w:rFonts w:ascii="Calibri" w:hAnsi="Calibri" w:cs="Arial"/>
                <w:i/>
                <w:sz w:val="18"/>
                <w:szCs w:val="18"/>
                <w:lang w:val="de-DE"/>
              </w:rPr>
            </w:pPr>
          </w:p>
          <w:p w14:paraId="110FC7C3" w14:textId="3E6A6991" w:rsidR="00B70669" w:rsidRDefault="00B70669" w:rsidP="00F80A85">
            <w:pPr>
              <w:rPr>
                <w:rFonts w:ascii="Calibri" w:hAnsi="Calibri" w:cs="Arial"/>
                <w:i/>
                <w:sz w:val="18"/>
                <w:szCs w:val="18"/>
                <w:lang w:val="de-DE"/>
              </w:rPr>
            </w:pPr>
            <w:r w:rsidRPr="00B70669">
              <w:rPr>
                <w:rFonts w:ascii="Calibri" w:hAnsi="Calibri" w:cs="Arial"/>
                <w:i/>
                <w:sz w:val="18"/>
                <w:szCs w:val="18"/>
                <w:lang w:val="de-DE"/>
              </w:rPr>
              <w:t>Der derzeitige ESA</w:t>
            </w:r>
            <w:r w:rsidR="00D2385F">
              <w:rPr>
                <w:rFonts w:ascii="Calibri" w:hAnsi="Calibri" w:cs="Arial"/>
                <w:i/>
                <w:sz w:val="18"/>
                <w:szCs w:val="18"/>
                <w:lang w:val="de-DE"/>
              </w:rPr>
              <w:t>-</w:t>
            </w:r>
            <w:r w:rsidRPr="00B70669">
              <w:rPr>
                <w:rFonts w:ascii="Calibri" w:hAnsi="Calibri" w:cs="Arial"/>
                <w:i/>
                <w:sz w:val="18"/>
                <w:szCs w:val="18"/>
                <w:lang w:val="de-DE"/>
              </w:rPr>
              <w:t>Astronaut Matthias Maurer mit einer Tasche voll mit „Wiener“ Dosimetern des Deutschen Zentrum</w:t>
            </w:r>
            <w:r w:rsidR="00C15B94">
              <w:rPr>
                <w:rFonts w:ascii="Calibri" w:hAnsi="Calibri" w:cs="Arial"/>
                <w:i/>
                <w:sz w:val="18"/>
                <w:szCs w:val="18"/>
                <w:lang w:val="de-DE"/>
              </w:rPr>
              <w:t>s</w:t>
            </w:r>
            <w:r w:rsidRPr="00B70669">
              <w:rPr>
                <w:rFonts w:ascii="Calibri" w:hAnsi="Calibri" w:cs="Arial"/>
                <w:i/>
                <w:sz w:val="18"/>
                <w:szCs w:val="18"/>
                <w:lang w:val="de-DE"/>
              </w:rPr>
              <w:t xml:space="preserve"> für Luft- und Raumfahrt</w:t>
            </w:r>
          </w:p>
        </w:tc>
        <w:tc>
          <w:tcPr>
            <w:tcW w:w="2694" w:type="dxa"/>
            <w:shd w:val="clear" w:color="auto" w:fill="auto"/>
          </w:tcPr>
          <w:p w14:paraId="3B62CB70" w14:textId="29064570" w:rsidR="00B70669" w:rsidRPr="00485219" w:rsidRDefault="00B70669" w:rsidP="00B70669">
            <w:pPr>
              <w:rPr>
                <w:rFonts w:ascii="Calibri" w:hAnsi="Calibri" w:cs="Arial"/>
                <w:sz w:val="18"/>
                <w:szCs w:val="18"/>
                <w:lang w:val="en-GB"/>
              </w:rPr>
            </w:pPr>
            <w:r w:rsidRPr="00485219">
              <w:rPr>
                <w:rFonts w:ascii="Calibri" w:hAnsi="Calibri" w:cs="Arial"/>
                <w:sz w:val="18"/>
                <w:szCs w:val="18"/>
                <w:lang w:val="en-GB"/>
              </w:rPr>
              <w:t xml:space="preserve">© </w:t>
            </w:r>
            <w:r w:rsidR="00826F49" w:rsidRPr="00485219">
              <w:rPr>
                <w:rFonts w:ascii="Calibri" w:hAnsi="Calibri" w:cs="Arial"/>
                <w:sz w:val="18"/>
                <w:szCs w:val="18"/>
                <w:lang w:val="en-GB"/>
              </w:rPr>
              <w:t>ESA/NASA</w:t>
            </w:r>
          </w:p>
          <w:p w14:paraId="58236C51" w14:textId="77777777" w:rsidR="00B70669" w:rsidRPr="00485219" w:rsidRDefault="00B70669" w:rsidP="00B70669">
            <w:pPr>
              <w:rPr>
                <w:rFonts w:ascii="Calibri" w:hAnsi="Calibri" w:cs="Arial"/>
                <w:sz w:val="16"/>
                <w:szCs w:val="16"/>
                <w:lang w:val="en-GB"/>
              </w:rPr>
            </w:pPr>
          </w:p>
          <w:p w14:paraId="256F3BAA" w14:textId="36DDE982" w:rsidR="00B70669" w:rsidRPr="00485219" w:rsidRDefault="00826F49" w:rsidP="00B70669">
            <w:pPr>
              <w:rPr>
                <w:rFonts w:ascii="Calibri" w:hAnsi="Calibri" w:cs="Arial"/>
                <w:sz w:val="18"/>
                <w:szCs w:val="18"/>
                <w:lang w:val="en-GB"/>
              </w:rPr>
            </w:pPr>
            <w:proofErr w:type="spellStart"/>
            <w:r w:rsidRPr="00485219">
              <w:rPr>
                <w:rFonts w:ascii="Calibri" w:hAnsi="Calibri" w:cs="Arial"/>
                <w:sz w:val="16"/>
                <w:szCs w:val="16"/>
                <w:lang w:val="en-GB"/>
              </w:rPr>
              <w:t>Lizenz</w:t>
            </w:r>
            <w:proofErr w:type="spellEnd"/>
            <w:r w:rsidR="00C15B94" w:rsidRPr="00485219">
              <w:rPr>
                <w:rFonts w:ascii="Calibri" w:hAnsi="Calibri" w:cs="Arial"/>
                <w:sz w:val="16"/>
                <w:szCs w:val="16"/>
                <w:lang w:val="en-GB"/>
              </w:rPr>
              <w:t>: CC BY-NC-SA 2.0</w:t>
            </w:r>
          </w:p>
        </w:tc>
      </w:tr>
      <w:tr w:rsidR="00C15B94" w:rsidRPr="005B7130" w14:paraId="2C9F9D1A" w14:textId="77777777" w:rsidTr="00F80A85">
        <w:tc>
          <w:tcPr>
            <w:tcW w:w="3256" w:type="dxa"/>
            <w:shd w:val="clear" w:color="auto" w:fill="auto"/>
          </w:tcPr>
          <w:p w14:paraId="4613838C" w14:textId="55242697" w:rsidR="00C15B94" w:rsidRDefault="00B119A1" w:rsidP="00F80A85">
            <w:pPr>
              <w:jc w:val="center"/>
              <w:rPr>
                <w:rFonts w:ascii="Calibri" w:hAnsi="Calibri"/>
                <w:noProof/>
                <w:lang w:val="en-US" w:eastAsia="en-US"/>
              </w:rPr>
            </w:pPr>
            <w:r>
              <w:rPr>
                <w:rFonts w:ascii="Calibri" w:hAnsi="Calibri"/>
                <w:noProof/>
                <w:lang w:val="en-US" w:eastAsia="en-US"/>
              </w:rPr>
              <w:drawing>
                <wp:inline distT="0" distB="0" distL="0" distR="0" wp14:anchorId="66E95A13" wp14:editId="220B73A1">
                  <wp:extent cx="1930400" cy="1287145"/>
                  <wp:effectExtent l="0" t="0" r="0" b="825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17">
                            <a:extLst>
                              <a:ext uri="{28A0092B-C50C-407E-A947-70E740481C1C}">
                                <a14:useLocalDpi xmlns:a14="http://schemas.microsoft.com/office/drawing/2010/main" val="0"/>
                              </a:ext>
                            </a:extLst>
                          </a:blip>
                          <a:stretch>
                            <a:fillRect/>
                          </a:stretch>
                        </pic:blipFill>
                        <pic:spPr>
                          <a:xfrm>
                            <a:off x="0" y="0"/>
                            <a:ext cx="1930400" cy="1287145"/>
                          </a:xfrm>
                          <a:prstGeom prst="rect">
                            <a:avLst/>
                          </a:prstGeom>
                        </pic:spPr>
                      </pic:pic>
                    </a:graphicData>
                  </a:graphic>
                </wp:inline>
              </w:drawing>
            </w:r>
          </w:p>
        </w:tc>
        <w:tc>
          <w:tcPr>
            <w:tcW w:w="4110" w:type="dxa"/>
            <w:shd w:val="clear" w:color="auto" w:fill="auto"/>
          </w:tcPr>
          <w:p w14:paraId="70E0F7AD" w14:textId="4044DDB6" w:rsidR="00C15B94" w:rsidRDefault="00231CD5" w:rsidP="00F80A85">
            <w:pPr>
              <w:rPr>
                <w:rFonts w:ascii="Calibri" w:hAnsi="Calibri" w:cs="Arial"/>
                <w:i/>
                <w:sz w:val="18"/>
                <w:szCs w:val="18"/>
                <w:lang w:val="de-DE"/>
              </w:rPr>
            </w:pPr>
            <w:r w:rsidRPr="00231CD5">
              <w:rPr>
                <w:rFonts w:ascii="Calibri" w:hAnsi="Calibri" w:cs="Arial"/>
                <w:i/>
                <w:sz w:val="18"/>
                <w:szCs w:val="18"/>
                <w:lang w:val="de-DE"/>
              </w:rPr>
              <w:t xml:space="preserve">blick aus </w:t>
            </w:r>
            <w:proofErr w:type="spellStart"/>
            <w:r w:rsidRPr="00231CD5">
              <w:rPr>
                <w:rFonts w:ascii="Calibri" w:hAnsi="Calibri" w:cs="Arial"/>
                <w:i/>
                <w:sz w:val="18"/>
                <w:szCs w:val="18"/>
                <w:lang w:val="de-DE"/>
              </w:rPr>
              <w:t>kuppel</w:t>
            </w:r>
            <w:proofErr w:type="spellEnd"/>
            <w:r w:rsidRPr="00231CD5">
              <w:rPr>
                <w:rFonts w:ascii="Calibri" w:hAnsi="Calibri" w:cs="Arial"/>
                <w:i/>
                <w:sz w:val="18"/>
                <w:szCs w:val="18"/>
                <w:lang w:val="de-DE"/>
              </w:rPr>
              <w:t xml:space="preserve"> der iss</w:t>
            </w:r>
            <w:r>
              <w:rPr>
                <w:rFonts w:ascii="Calibri" w:hAnsi="Calibri" w:cs="Arial"/>
                <w:i/>
                <w:sz w:val="18"/>
                <w:szCs w:val="18"/>
                <w:lang w:val="de-DE"/>
              </w:rPr>
              <w:t>.jpg</w:t>
            </w:r>
          </w:p>
          <w:p w14:paraId="3DCE3E5F" w14:textId="77777777" w:rsidR="00231CD5" w:rsidRDefault="00231CD5" w:rsidP="00F80A85">
            <w:pPr>
              <w:rPr>
                <w:rFonts w:ascii="Calibri" w:hAnsi="Calibri" w:cs="Arial"/>
                <w:i/>
                <w:sz w:val="18"/>
                <w:szCs w:val="18"/>
                <w:lang w:val="de-DE"/>
              </w:rPr>
            </w:pPr>
          </w:p>
          <w:p w14:paraId="75AA6939" w14:textId="708BBB44" w:rsidR="00231CD5" w:rsidRPr="00C15B94" w:rsidRDefault="00231CD5" w:rsidP="00F80A85">
            <w:pPr>
              <w:rPr>
                <w:rFonts w:ascii="Calibri" w:hAnsi="Calibri" w:cs="Arial"/>
                <w:i/>
                <w:sz w:val="18"/>
                <w:szCs w:val="18"/>
                <w:lang w:val="de-DE"/>
              </w:rPr>
            </w:pPr>
            <w:r w:rsidRPr="00231CD5">
              <w:rPr>
                <w:rFonts w:ascii="Calibri" w:hAnsi="Calibri" w:cs="Arial"/>
                <w:i/>
                <w:sz w:val="18"/>
                <w:szCs w:val="18"/>
                <w:lang w:val="de-DE"/>
              </w:rPr>
              <w:t xml:space="preserve">Das Bild zeigt das Missionsabzeichen </w:t>
            </w:r>
            <w:proofErr w:type="spellStart"/>
            <w:r w:rsidRPr="00231CD5">
              <w:rPr>
                <w:rFonts w:ascii="Calibri" w:hAnsi="Calibri" w:cs="Arial"/>
                <w:i/>
                <w:sz w:val="18"/>
                <w:szCs w:val="18"/>
                <w:lang w:val="de-DE"/>
              </w:rPr>
              <w:t>Cosmic</w:t>
            </w:r>
            <w:proofErr w:type="spellEnd"/>
            <w:r w:rsidRPr="00231CD5">
              <w:rPr>
                <w:rFonts w:ascii="Calibri" w:hAnsi="Calibri" w:cs="Arial"/>
                <w:i/>
                <w:sz w:val="18"/>
                <w:szCs w:val="18"/>
                <w:lang w:val="de-DE"/>
              </w:rPr>
              <w:t xml:space="preserve"> Kiss des ESA-Astronauten Matthias Maurer, das neben einer Nachbildung der Himmelsscheibe von Nebra in der Kuppel der Internationalen Raumstation mit sieben Fenstern schwebt.</w:t>
            </w:r>
            <w:r>
              <w:rPr>
                <w:rFonts w:ascii="Calibri" w:hAnsi="Calibri" w:cs="Arial"/>
                <w:i/>
                <w:sz w:val="18"/>
                <w:szCs w:val="18"/>
                <w:lang w:val="de-DE"/>
              </w:rPr>
              <w:t xml:space="preserve"> Auf der rechte</w:t>
            </w:r>
            <w:r w:rsidR="00B119A1">
              <w:rPr>
                <w:rFonts w:ascii="Calibri" w:hAnsi="Calibri" w:cs="Arial"/>
                <w:i/>
                <w:sz w:val="18"/>
                <w:szCs w:val="18"/>
                <w:lang w:val="de-DE"/>
              </w:rPr>
              <w:t>n</w:t>
            </w:r>
            <w:r>
              <w:rPr>
                <w:rFonts w:ascii="Calibri" w:hAnsi="Calibri" w:cs="Arial"/>
                <w:i/>
                <w:sz w:val="18"/>
                <w:szCs w:val="18"/>
                <w:lang w:val="de-DE"/>
              </w:rPr>
              <w:t xml:space="preserve"> Bildseite: </w:t>
            </w:r>
            <w:r w:rsidR="00B119A1" w:rsidRPr="00B70669">
              <w:rPr>
                <w:rFonts w:ascii="Calibri" w:hAnsi="Calibri" w:cs="Arial"/>
                <w:i/>
                <w:sz w:val="18"/>
                <w:szCs w:val="18"/>
                <w:lang w:val="de-DE"/>
              </w:rPr>
              <w:t>„Wiener“ Dosimeter des Deutschen Zentrum</w:t>
            </w:r>
            <w:r w:rsidR="00B119A1">
              <w:rPr>
                <w:rFonts w:ascii="Calibri" w:hAnsi="Calibri" w:cs="Arial"/>
                <w:i/>
                <w:sz w:val="18"/>
                <w:szCs w:val="18"/>
                <w:lang w:val="de-DE"/>
              </w:rPr>
              <w:t>s</w:t>
            </w:r>
            <w:r w:rsidR="00B119A1" w:rsidRPr="00B70669">
              <w:rPr>
                <w:rFonts w:ascii="Calibri" w:hAnsi="Calibri" w:cs="Arial"/>
                <w:i/>
                <w:sz w:val="18"/>
                <w:szCs w:val="18"/>
                <w:lang w:val="de-DE"/>
              </w:rPr>
              <w:t xml:space="preserve"> für Luft- und Raumfahrt</w:t>
            </w:r>
          </w:p>
        </w:tc>
        <w:tc>
          <w:tcPr>
            <w:tcW w:w="2694" w:type="dxa"/>
            <w:shd w:val="clear" w:color="auto" w:fill="auto"/>
          </w:tcPr>
          <w:p w14:paraId="7EE84BAB" w14:textId="77777777" w:rsidR="00C15B94" w:rsidRDefault="00231CD5" w:rsidP="00B70669">
            <w:pPr>
              <w:rPr>
                <w:rFonts w:ascii="Calibri" w:hAnsi="Calibri" w:cs="Arial"/>
                <w:sz w:val="18"/>
                <w:szCs w:val="18"/>
                <w:lang w:val="de-DE"/>
              </w:rPr>
            </w:pPr>
            <w:r w:rsidRPr="005312B7">
              <w:rPr>
                <w:rFonts w:ascii="Calibri" w:hAnsi="Calibri" w:cs="Arial"/>
                <w:sz w:val="18"/>
                <w:szCs w:val="18"/>
                <w:lang w:val="de-DE"/>
              </w:rPr>
              <w:t xml:space="preserve">© </w:t>
            </w:r>
            <w:r w:rsidRPr="00231CD5">
              <w:rPr>
                <w:rFonts w:ascii="Calibri" w:hAnsi="Calibri" w:cs="Arial"/>
                <w:sz w:val="18"/>
                <w:szCs w:val="18"/>
                <w:lang w:val="de-DE"/>
              </w:rPr>
              <w:t>NASA/ESA-</w:t>
            </w:r>
            <w:proofErr w:type="spellStart"/>
            <w:r w:rsidRPr="00231CD5">
              <w:rPr>
                <w:rFonts w:ascii="Calibri" w:hAnsi="Calibri" w:cs="Arial"/>
                <w:sz w:val="18"/>
                <w:szCs w:val="18"/>
                <w:lang w:val="de-DE"/>
              </w:rPr>
              <w:t>M.Maurer</w:t>
            </w:r>
            <w:proofErr w:type="spellEnd"/>
          </w:p>
          <w:p w14:paraId="40218A2C" w14:textId="77777777" w:rsidR="00231CD5" w:rsidRPr="005312B7" w:rsidRDefault="00231CD5" w:rsidP="00231CD5">
            <w:pPr>
              <w:rPr>
                <w:rFonts w:ascii="Calibri" w:hAnsi="Calibri" w:cs="Arial"/>
                <w:sz w:val="16"/>
                <w:szCs w:val="16"/>
                <w:lang w:val="de-DE"/>
              </w:rPr>
            </w:pPr>
          </w:p>
          <w:p w14:paraId="2593A7F8" w14:textId="61BE8BE1" w:rsidR="00231CD5" w:rsidRPr="005312B7" w:rsidRDefault="00231CD5" w:rsidP="00231CD5">
            <w:pPr>
              <w:rPr>
                <w:rFonts w:ascii="Calibri" w:hAnsi="Calibri" w:cs="Arial"/>
                <w:sz w:val="18"/>
                <w:szCs w:val="18"/>
                <w:lang w:val="de-DE"/>
              </w:rPr>
            </w:pPr>
            <w:r>
              <w:rPr>
                <w:rFonts w:ascii="Calibri" w:hAnsi="Calibri" w:cs="Arial"/>
                <w:sz w:val="16"/>
                <w:szCs w:val="16"/>
                <w:lang w:val="de-DE"/>
              </w:rPr>
              <w:t xml:space="preserve">Lizenz: </w:t>
            </w:r>
            <w:r w:rsidRPr="00C15B94">
              <w:rPr>
                <w:rFonts w:ascii="Calibri" w:hAnsi="Calibri" w:cs="Arial"/>
                <w:sz w:val="16"/>
                <w:szCs w:val="16"/>
                <w:lang w:val="de-DE"/>
              </w:rPr>
              <w:t>CC BY-NC-SA 2.0</w:t>
            </w:r>
          </w:p>
        </w:tc>
      </w:tr>
      <w:tr w:rsidR="00EC6E38" w:rsidRPr="005B7130" w14:paraId="4554A505" w14:textId="77777777" w:rsidTr="00F80A85">
        <w:tc>
          <w:tcPr>
            <w:tcW w:w="3256" w:type="dxa"/>
            <w:shd w:val="clear" w:color="auto" w:fill="auto"/>
          </w:tcPr>
          <w:p w14:paraId="30E7DAB5" w14:textId="77777777" w:rsidR="00EC6E38" w:rsidRDefault="00EC6E38" w:rsidP="00F80A85">
            <w:pPr>
              <w:jc w:val="center"/>
              <w:rPr>
                <w:rFonts w:ascii="Calibri" w:hAnsi="Calibri"/>
                <w:noProof/>
                <w:lang w:val="en-US" w:eastAsia="en-US"/>
              </w:rPr>
            </w:pPr>
            <w:r>
              <w:rPr>
                <w:rFonts w:ascii="Calibri" w:hAnsi="Calibri"/>
                <w:noProof/>
                <w:lang w:val="en-US" w:eastAsia="en-US"/>
              </w:rPr>
              <w:drawing>
                <wp:inline distT="0" distB="0" distL="0" distR="0" wp14:anchorId="5B4B8B54" wp14:editId="7C2CFF89">
                  <wp:extent cx="1930400" cy="1351280"/>
                  <wp:effectExtent l="0" t="0" r="0" b="1270"/>
                  <wp:docPr id="16" name="Grafik 16" descr="Ein Bild, das Kasten, Container, Maschine, 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in Bild, das Kasten, Container, Maschine, Gerät enthält.&#10;&#10;Automatisch generierte Beschreibung"/>
                          <pic:cNvPicPr/>
                        </pic:nvPicPr>
                        <pic:blipFill>
                          <a:blip r:embed="rId18">
                            <a:extLst>
                              <a:ext uri="{28A0092B-C50C-407E-A947-70E740481C1C}">
                                <a14:useLocalDpi xmlns:a14="http://schemas.microsoft.com/office/drawing/2010/main" val="0"/>
                              </a:ext>
                            </a:extLst>
                          </a:blip>
                          <a:stretch>
                            <a:fillRect/>
                          </a:stretch>
                        </pic:blipFill>
                        <pic:spPr>
                          <a:xfrm>
                            <a:off x="0" y="0"/>
                            <a:ext cx="1930400" cy="1351280"/>
                          </a:xfrm>
                          <a:prstGeom prst="rect">
                            <a:avLst/>
                          </a:prstGeom>
                        </pic:spPr>
                      </pic:pic>
                    </a:graphicData>
                  </a:graphic>
                </wp:inline>
              </w:drawing>
            </w:r>
          </w:p>
        </w:tc>
        <w:tc>
          <w:tcPr>
            <w:tcW w:w="4110" w:type="dxa"/>
            <w:shd w:val="clear" w:color="auto" w:fill="auto"/>
          </w:tcPr>
          <w:p w14:paraId="49BE199C" w14:textId="77777777" w:rsidR="00EC6E38" w:rsidRPr="00077730" w:rsidRDefault="00EC6E38" w:rsidP="00F80A85">
            <w:pPr>
              <w:rPr>
                <w:rFonts w:ascii="Calibri" w:hAnsi="Calibri" w:cs="Arial"/>
                <w:i/>
                <w:sz w:val="18"/>
                <w:szCs w:val="18"/>
                <w:lang w:val="de-DE"/>
              </w:rPr>
            </w:pPr>
            <w:r>
              <w:rPr>
                <w:rFonts w:ascii="Calibri" w:hAnsi="Calibri" w:cs="Arial"/>
                <w:i/>
                <w:sz w:val="18"/>
                <w:szCs w:val="18"/>
                <w:lang w:val="de-DE"/>
              </w:rPr>
              <w:t>logion</w:t>
            </w:r>
            <w:r w:rsidRPr="00077730">
              <w:rPr>
                <w:rFonts w:ascii="Calibri" w:hAnsi="Calibri" w:cs="Arial"/>
                <w:i/>
                <w:sz w:val="18"/>
                <w:szCs w:val="18"/>
                <w:lang w:val="de-DE"/>
              </w:rPr>
              <w:t>.jpg</w:t>
            </w:r>
          </w:p>
          <w:p w14:paraId="1CE956EE" w14:textId="77777777" w:rsidR="00EC6E38" w:rsidRPr="00DB64EC" w:rsidRDefault="00EC6E38" w:rsidP="00F80A85">
            <w:pPr>
              <w:rPr>
                <w:rFonts w:asciiTheme="minorHAnsi" w:hAnsiTheme="minorHAnsi" w:cstheme="minorHAnsi"/>
                <w:b/>
                <w:sz w:val="18"/>
                <w:szCs w:val="18"/>
                <w:lang w:val="de-DE"/>
              </w:rPr>
            </w:pPr>
          </w:p>
          <w:p w14:paraId="3EB8B975" w14:textId="59055B6F" w:rsidR="00EC6E38" w:rsidRPr="00886C75" w:rsidRDefault="00EC6E38" w:rsidP="00F80A85">
            <w:pPr>
              <w:rPr>
                <w:rFonts w:asciiTheme="minorHAnsi" w:hAnsiTheme="minorHAnsi" w:cstheme="minorHAnsi"/>
                <w:sz w:val="18"/>
                <w:szCs w:val="18"/>
              </w:rPr>
            </w:pPr>
            <w:r w:rsidRPr="003E2252">
              <w:rPr>
                <w:rFonts w:asciiTheme="minorHAnsi" w:hAnsiTheme="minorHAnsi" w:cstheme="minorHAnsi"/>
                <w:b/>
                <w:bCs/>
                <w:sz w:val="18"/>
                <w:szCs w:val="18"/>
              </w:rPr>
              <w:t>LOGION</w:t>
            </w:r>
            <w:r>
              <w:rPr>
                <w:rFonts w:asciiTheme="minorHAnsi" w:hAnsiTheme="minorHAnsi" w:cstheme="minorHAnsi"/>
                <w:sz w:val="18"/>
                <w:szCs w:val="18"/>
              </w:rPr>
              <w:t xml:space="preserve">: </w:t>
            </w:r>
            <w:r w:rsidRPr="00560635">
              <w:rPr>
                <w:rFonts w:asciiTheme="minorHAnsi" w:hAnsiTheme="minorHAnsi" w:cstheme="minorHAnsi"/>
                <w:sz w:val="18"/>
                <w:szCs w:val="18"/>
              </w:rPr>
              <w:t>Mit diesem Experiment wurde untersucht, wie ein fokussierter, stabiler Ionenstrahlbündel in der Schwerelosigkeit hergestellt werden kann.</w:t>
            </w:r>
            <w:r>
              <w:rPr>
                <w:rFonts w:asciiTheme="minorHAnsi" w:hAnsiTheme="minorHAnsi" w:cstheme="minorHAnsi"/>
                <w:sz w:val="18"/>
                <w:szCs w:val="18"/>
              </w:rPr>
              <w:t xml:space="preserve"> Das daraus erzielten Wissen trug dazu bei, </w:t>
            </w:r>
            <w:r w:rsidRPr="00A42AD2">
              <w:rPr>
                <w:rFonts w:asciiTheme="minorHAnsi" w:hAnsiTheme="minorHAnsi" w:cstheme="minorHAnsi"/>
                <w:sz w:val="18"/>
                <w:szCs w:val="18"/>
              </w:rPr>
              <w:t>ein Ionen</w:t>
            </w:r>
            <w:r>
              <w:rPr>
                <w:rFonts w:asciiTheme="minorHAnsi" w:hAnsiTheme="minorHAnsi" w:cstheme="minorHAnsi"/>
                <w:sz w:val="18"/>
                <w:szCs w:val="18"/>
              </w:rPr>
              <w:softHyphen/>
            </w:r>
            <w:r w:rsidRPr="00A42AD2">
              <w:rPr>
                <w:rFonts w:asciiTheme="minorHAnsi" w:hAnsiTheme="minorHAnsi" w:cstheme="minorHAnsi"/>
                <w:sz w:val="18"/>
                <w:szCs w:val="18"/>
              </w:rPr>
              <w:t xml:space="preserve">triebwerk </w:t>
            </w:r>
            <w:r>
              <w:rPr>
                <w:rFonts w:asciiTheme="minorHAnsi" w:hAnsiTheme="minorHAnsi" w:cstheme="minorHAnsi"/>
                <w:sz w:val="18"/>
                <w:szCs w:val="18"/>
              </w:rPr>
              <w:t xml:space="preserve">zu </w:t>
            </w:r>
            <w:r w:rsidRPr="00A42AD2">
              <w:rPr>
                <w:rFonts w:asciiTheme="minorHAnsi" w:hAnsiTheme="minorHAnsi" w:cstheme="minorHAnsi"/>
                <w:sz w:val="18"/>
                <w:szCs w:val="18"/>
              </w:rPr>
              <w:t>entwickeln, das seit 2017 vom öster</w:t>
            </w:r>
            <w:r>
              <w:rPr>
                <w:rFonts w:asciiTheme="minorHAnsi" w:hAnsiTheme="minorHAnsi" w:cstheme="minorHAnsi"/>
                <w:sz w:val="18"/>
                <w:szCs w:val="18"/>
              </w:rPr>
              <w:softHyphen/>
            </w:r>
            <w:r w:rsidRPr="00A42AD2">
              <w:rPr>
                <w:rFonts w:asciiTheme="minorHAnsi" w:hAnsiTheme="minorHAnsi" w:cstheme="minorHAnsi"/>
                <w:sz w:val="18"/>
                <w:szCs w:val="18"/>
              </w:rPr>
              <w:t>reichischen Start</w:t>
            </w:r>
            <w:r w:rsidR="00D46E73">
              <w:rPr>
                <w:rFonts w:asciiTheme="minorHAnsi" w:hAnsiTheme="minorHAnsi" w:cstheme="minorHAnsi"/>
                <w:sz w:val="18"/>
                <w:szCs w:val="18"/>
              </w:rPr>
              <w:t>-</w:t>
            </w:r>
            <w:r w:rsidRPr="00A42AD2">
              <w:rPr>
                <w:rFonts w:asciiTheme="minorHAnsi" w:hAnsiTheme="minorHAnsi" w:cstheme="minorHAnsi"/>
                <w:sz w:val="18"/>
                <w:szCs w:val="18"/>
              </w:rPr>
              <w:t xml:space="preserve">up </w:t>
            </w:r>
            <w:proofErr w:type="spellStart"/>
            <w:r w:rsidRPr="00A42AD2">
              <w:rPr>
                <w:rFonts w:asciiTheme="minorHAnsi" w:hAnsiTheme="minorHAnsi" w:cstheme="minorHAnsi"/>
                <w:sz w:val="18"/>
                <w:szCs w:val="18"/>
              </w:rPr>
              <w:t>Enpulsion</w:t>
            </w:r>
            <w:proofErr w:type="spellEnd"/>
            <w:r w:rsidRPr="00A42AD2">
              <w:rPr>
                <w:rFonts w:asciiTheme="minorHAnsi" w:hAnsiTheme="minorHAnsi" w:cstheme="minorHAnsi"/>
                <w:sz w:val="18"/>
                <w:szCs w:val="18"/>
              </w:rPr>
              <w:t xml:space="preserve"> kommerziell vermark</w:t>
            </w:r>
            <w:r>
              <w:rPr>
                <w:rFonts w:asciiTheme="minorHAnsi" w:hAnsiTheme="minorHAnsi" w:cstheme="minorHAnsi"/>
                <w:sz w:val="18"/>
                <w:szCs w:val="18"/>
              </w:rPr>
              <w:softHyphen/>
            </w:r>
            <w:r w:rsidRPr="00A42AD2">
              <w:rPr>
                <w:rFonts w:asciiTheme="minorHAnsi" w:hAnsiTheme="minorHAnsi" w:cstheme="minorHAnsi"/>
                <w:sz w:val="18"/>
                <w:szCs w:val="18"/>
              </w:rPr>
              <w:t>tet wird.</w:t>
            </w:r>
          </w:p>
        </w:tc>
        <w:tc>
          <w:tcPr>
            <w:tcW w:w="2694" w:type="dxa"/>
            <w:shd w:val="clear" w:color="auto" w:fill="auto"/>
          </w:tcPr>
          <w:p w14:paraId="4FAFA4E8" w14:textId="77777777" w:rsidR="00EC6E38" w:rsidRPr="00A230C8" w:rsidRDefault="00EC6E38" w:rsidP="00F80A85">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Technisches Museum Wien</w:t>
            </w:r>
          </w:p>
          <w:p w14:paraId="2056253C" w14:textId="77777777" w:rsidR="00EC6E38" w:rsidRPr="005312B7" w:rsidRDefault="00EC6E38" w:rsidP="00F80A85">
            <w:pPr>
              <w:rPr>
                <w:rFonts w:ascii="Calibri" w:hAnsi="Calibri" w:cs="Arial"/>
                <w:sz w:val="16"/>
                <w:szCs w:val="16"/>
                <w:lang w:val="de-DE"/>
              </w:rPr>
            </w:pPr>
          </w:p>
          <w:p w14:paraId="23DF372E" w14:textId="77777777" w:rsidR="00EC6E38" w:rsidRPr="005B7130" w:rsidRDefault="00EC6E38" w:rsidP="00F80A85">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zur Raumfahrt im Technischen Museum Wien</w:t>
            </w:r>
          </w:p>
        </w:tc>
      </w:tr>
      <w:tr w:rsidR="0022004F" w:rsidRPr="005312B7" w14:paraId="60EA59A4" w14:textId="77777777" w:rsidTr="0022004F">
        <w:tc>
          <w:tcPr>
            <w:tcW w:w="3256" w:type="dxa"/>
            <w:shd w:val="clear" w:color="auto" w:fill="auto"/>
          </w:tcPr>
          <w:p w14:paraId="5F143986" w14:textId="6A6C136A" w:rsidR="0022004F" w:rsidRDefault="00A95357" w:rsidP="000A0F54">
            <w:pPr>
              <w:jc w:val="center"/>
              <w:rPr>
                <w:rFonts w:ascii="Calibri" w:hAnsi="Calibri"/>
                <w:noProof/>
                <w:lang w:eastAsia="de-AT"/>
              </w:rPr>
            </w:pPr>
            <w:r>
              <w:rPr>
                <w:rFonts w:ascii="Calibri" w:hAnsi="Calibri"/>
                <w:noProof/>
                <w:lang w:eastAsia="de-AT"/>
              </w:rPr>
              <w:drawing>
                <wp:inline distT="0" distB="0" distL="0" distR="0" wp14:anchorId="4F31AC30" wp14:editId="4134BE09">
                  <wp:extent cx="1930400" cy="1885315"/>
                  <wp:effectExtent l="0" t="0" r="0" b="635"/>
                  <wp:docPr id="12" name="Grafik 12" descr="Ein Bild, das drinnen, Küchengeräte, Her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drinnen, Küchengeräte, Herd enthält.&#10;&#10;Automatisch generierte Beschreibung"/>
                          <pic:cNvPicPr/>
                        </pic:nvPicPr>
                        <pic:blipFill>
                          <a:blip r:embed="rId19">
                            <a:extLst>
                              <a:ext uri="{28A0092B-C50C-407E-A947-70E740481C1C}">
                                <a14:useLocalDpi xmlns:a14="http://schemas.microsoft.com/office/drawing/2010/main" val="0"/>
                              </a:ext>
                            </a:extLst>
                          </a:blip>
                          <a:stretch>
                            <a:fillRect/>
                          </a:stretch>
                        </pic:blipFill>
                        <pic:spPr>
                          <a:xfrm>
                            <a:off x="0" y="0"/>
                            <a:ext cx="1930400" cy="1885315"/>
                          </a:xfrm>
                          <a:prstGeom prst="rect">
                            <a:avLst/>
                          </a:prstGeom>
                        </pic:spPr>
                      </pic:pic>
                    </a:graphicData>
                  </a:graphic>
                </wp:inline>
              </w:drawing>
            </w:r>
          </w:p>
        </w:tc>
        <w:tc>
          <w:tcPr>
            <w:tcW w:w="4110" w:type="dxa"/>
            <w:shd w:val="clear" w:color="auto" w:fill="auto"/>
          </w:tcPr>
          <w:p w14:paraId="25EFA039" w14:textId="1A8699E8" w:rsidR="0022004F" w:rsidRPr="00BC1D2C" w:rsidRDefault="00340A76" w:rsidP="000A0F54">
            <w:pPr>
              <w:rPr>
                <w:rFonts w:ascii="Calibri" w:hAnsi="Calibri" w:cs="Arial"/>
                <w:i/>
                <w:sz w:val="18"/>
                <w:szCs w:val="18"/>
              </w:rPr>
            </w:pPr>
            <w:r>
              <w:rPr>
                <w:rFonts w:ascii="Calibri" w:hAnsi="Calibri" w:cs="Arial"/>
                <w:i/>
                <w:sz w:val="18"/>
                <w:szCs w:val="18"/>
              </w:rPr>
              <w:t>optovert</w:t>
            </w:r>
            <w:r w:rsidR="0022004F" w:rsidRPr="00BC1D2C">
              <w:rPr>
                <w:rFonts w:ascii="Calibri" w:hAnsi="Calibri" w:cs="Arial"/>
                <w:i/>
                <w:sz w:val="18"/>
                <w:szCs w:val="18"/>
              </w:rPr>
              <w:t>.jpg</w:t>
            </w:r>
          </w:p>
          <w:p w14:paraId="74E27CAD" w14:textId="77777777" w:rsidR="0022004F" w:rsidRPr="00BC1D2C" w:rsidRDefault="0022004F" w:rsidP="000A0F54">
            <w:pPr>
              <w:rPr>
                <w:rFonts w:ascii="Calibri" w:hAnsi="Calibri" w:cs="Arial"/>
                <w:b/>
                <w:sz w:val="18"/>
                <w:szCs w:val="18"/>
                <w:highlight w:val="yellow"/>
              </w:rPr>
            </w:pPr>
          </w:p>
          <w:p w14:paraId="614219CF" w14:textId="07193DB7" w:rsidR="00340A76" w:rsidRPr="00340A76" w:rsidRDefault="00340A76" w:rsidP="00340A76">
            <w:pPr>
              <w:jc w:val="both"/>
              <w:rPr>
                <w:rFonts w:ascii="Calibri" w:hAnsi="Calibri" w:cs="Arial"/>
                <w:i/>
                <w:sz w:val="18"/>
                <w:szCs w:val="18"/>
                <w:lang w:val="de-DE"/>
              </w:rPr>
            </w:pPr>
            <w:r w:rsidRPr="00340A76">
              <w:rPr>
                <w:rFonts w:ascii="Calibri" w:hAnsi="Calibri" w:cs="Arial"/>
                <w:b/>
                <w:bCs/>
                <w:i/>
                <w:sz w:val="18"/>
                <w:szCs w:val="18"/>
                <w:lang w:val="de-DE"/>
              </w:rPr>
              <w:t>OPTOVERT:</w:t>
            </w:r>
            <w:r>
              <w:rPr>
                <w:rFonts w:ascii="Calibri" w:eastAsia="Calibri" w:hAnsi="Calibri"/>
                <w:b/>
                <w:bCs/>
                <w:sz w:val="22"/>
                <w:szCs w:val="22"/>
              </w:rPr>
              <w:t xml:space="preserve"> </w:t>
            </w:r>
            <w:r w:rsidRPr="00340A76">
              <w:rPr>
                <w:rFonts w:ascii="Calibri" w:eastAsia="Calibri" w:hAnsi="Calibri"/>
                <w:i/>
                <w:iCs/>
                <w:sz w:val="22"/>
                <w:szCs w:val="22"/>
              </w:rPr>
              <w:t>M</w:t>
            </w:r>
            <w:proofErr w:type="spellStart"/>
            <w:r w:rsidRPr="00340A76">
              <w:rPr>
                <w:rFonts w:ascii="Calibri" w:hAnsi="Calibri" w:cs="Arial"/>
                <w:i/>
                <w:iCs/>
                <w:sz w:val="18"/>
                <w:szCs w:val="18"/>
                <w:lang w:val="de-DE"/>
              </w:rPr>
              <w:t>it</w:t>
            </w:r>
            <w:proofErr w:type="spellEnd"/>
            <w:r w:rsidRPr="00340A76">
              <w:rPr>
                <w:rFonts w:ascii="Calibri" w:hAnsi="Calibri" w:cs="Arial"/>
                <w:i/>
                <w:sz w:val="18"/>
                <w:szCs w:val="18"/>
                <w:lang w:val="de-DE"/>
              </w:rPr>
              <w:t xml:space="preserve"> dem Experiment OPTOVERT wurde untersucht, welche Rolle Körperorgane und das visuelle System bei der Orientierung im Weltraum spielen. Die Ergebnisse des Experiments erlaubten es russischen und österreichischen </w:t>
            </w:r>
            <w:proofErr w:type="spellStart"/>
            <w:r w:rsidRPr="00340A76">
              <w:rPr>
                <w:rFonts w:ascii="Calibri" w:hAnsi="Calibri" w:cs="Arial"/>
                <w:i/>
                <w:sz w:val="18"/>
                <w:szCs w:val="18"/>
                <w:lang w:val="de-DE"/>
              </w:rPr>
              <w:t>Weltraummedi</w:t>
            </w:r>
            <w:r w:rsidR="00565A42">
              <w:rPr>
                <w:rFonts w:ascii="Calibri" w:hAnsi="Calibri" w:cs="Arial"/>
                <w:i/>
                <w:sz w:val="18"/>
                <w:szCs w:val="18"/>
                <w:lang w:val="de-DE"/>
              </w:rPr>
              <w:softHyphen/>
            </w:r>
            <w:r w:rsidRPr="00340A76">
              <w:rPr>
                <w:rFonts w:ascii="Calibri" w:hAnsi="Calibri" w:cs="Arial"/>
                <w:i/>
                <w:sz w:val="18"/>
                <w:szCs w:val="18"/>
                <w:lang w:val="de-DE"/>
              </w:rPr>
              <w:t>zinerInnen</w:t>
            </w:r>
            <w:proofErr w:type="spellEnd"/>
            <w:r w:rsidRPr="00340A76">
              <w:rPr>
                <w:rFonts w:ascii="Calibri" w:hAnsi="Calibri" w:cs="Arial"/>
                <w:i/>
                <w:sz w:val="18"/>
                <w:szCs w:val="18"/>
                <w:lang w:val="de-DE"/>
              </w:rPr>
              <w:t>, die bei Raumfahrenden auftretenden Symptome wie Schwindel oder Übelkeit besser zu diagnostizieren und zu behandeln.</w:t>
            </w:r>
          </w:p>
          <w:p w14:paraId="2FD5EE1D" w14:textId="38CB106E" w:rsidR="0022004F" w:rsidRPr="00511B60" w:rsidRDefault="0022004F" w:rsidP="000A0F54">
            <w:pPr>
              <w:rPr>
                <w:rFonts w:ascii="Calibri" w:hAnsi="Calibri" w:cs="Arial"/>
                <w:b/>
                <w:sz w:val="18"/>
                <w:szCs w:val="18"/>
              </w:rPr>
            </w:pPr>
          </w:p>
        </w:tc>
        <w:tc>
          <w:tcPr>
            <w:tcW w:w="2694" w:type="dxa"/>
            <w:shd w:val="clear" w:color="auto" w:fill="auto"/>
          </w:tcPr>
          <w:p w14:paraId="3D1C8C5A" w14:textId="77777777" w:rsidR="0022004F" w:rsidRPr="00A230C8" w:rsidRDefault="0022004F" w:rsidP="000A0F54">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Technisches Museum Wien</w:t>
            </w:r>
          </w:p>
          <w:p w14:paraId="0B412CEB" w14:textId="77777777" w:rsidR="0022004F" w:rsidRPr="005312B7" w:rsidRDefault="0022004F" w:rsidP="000A0F54">
            <w:pPr>
              <w:rPr>
                <w:rFonts w:ascii="Calibri" w:hAnsi="Calibri" w:cs="Arial"/>
                <w:sz w:val="16"/>
                <w:szCs w:val="16"/>
                <w:lang w:val="de-DE"/>
              </w:rPr>
            </w:pPr>
          </w:p>
          <w:p w14:paraId="5E64ED24" w14:textId="77777777" w:rsidR="0022004F" w:rsidRPr="005312B7" w:rsidRDefault="0022004F" w:rsidP="000A0F54">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zur Raumfahrt im Technischen Museum Wien</w:t>
            </w:r>
          </w:p>
        </w:tc>
      </w:tr>
      <w:tr w:rsidR="0022004F" w:rsidRPr="005B7130" w14:paraId="57EFE3CD" w14:textId="77777777" w:rsidTr="0022004F">
        <w:tc>
          <w:tcPr>
            <w:tcW w:w="3256" w:type="dxa"/>
            <w:tcBorders>
              <w:top w:val="single" w:sz="4" w:space="0" w:color="auto"/>
              <w:left w:val="single" w:sz="4" w:space="0" w:color="auto"/>
              <w:bottom w:val="single" w:sz="4" w:space="0" w:color="auto"/>
              <w:right w:val="single" w:sz="4" w:space="0" w:color="auto"/>
            </w:tcBorders>
            <w:shd w:val="clear" w:color="auto" w:fill="auto"/>
          </w:tcPr>
          <w:p w14:paraId="0553A14A" w14:textId="6450DBFD" w:rsidR="0022004F" w:rsidRDefault="00A95357" w:rsidP="000A0F54">
            <w:pPr>
              <w:jc w:val="center"/>
              <w:rPr>
                <w:rFonts w:ascii="Calibri" w:hAnsi="Calibri"/>
                <w:noProof/>
                <w:lang w:val="en-US" w:eastAsia="en-US"/>
              </w:rPr>
            </w:pPr>
            <w:r>
              <w:rPr>
                <w:rFonts w:ascii="Calibri" w:hAnsi="Calibri"/>
                <w:noProof/>
                <w:lang w:val="en-US" w:eastAsia="en-US"/>
              </w:rPr>
              <w:drawing>
                <wp:inline distT="0" distB="0" distL="0" distR="0" wp14:anchorId="0D14749F" wp14:editId="447142AE">
                  <wp:extent cx="1930400" cy="1209675"/>
                  <wp:effectExtent l="0" t="0" r="0" b="9525"/>
                  <wp:docPr id="15" name="Grafik 15" descr="Ein Bild, das Text, drinnen, Backof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Ein Bild, das Text, drinnen, Backofen enthält.&#10;&#10;Automatisch generierte Beschreibung"/>
                          <pic:cNvPicPr/>
                        </pic:nvPicPr>
                        <pic:blipFill>
                          <a:blip r:embed="rId20">
                            <a:extLst>
                              <a:ext uri="{28A0092B-C50C-407E-A947-70E740481C1C}">
                                <a14:useLocalDpi xmlns:a14="http://schemas.microsoft.com/office/drawing/2010/main" val="0"/>
                              </a:ext>
                            </a:extLst>
                          </a:blip>
                          <a:stretch>
                            <a:fillRect/>
                          </a:stretch>
                        </pic:blipFill>
                        <pic:spPr>
                          <a:xfrm>
                            <a:off x="0" y="0"/>
                            <a:ext cx="1930400" cy="1209675"/>
                          </a:xfrm>
                          <a:prstGeom prst="rect">
                            <a:avLst/>
                          </a:prstGeom>
                        </pic:spPr>
                      </pic:pic>
                    </a:graphicData>
                  </a:graphic>
                </wp:inline>
              </w:drawing>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45F4D46" w14:textId="140F75B2" w:rsidR="0022004F" w:rsidRPr="00077730" w:rsidRDefault="00A42AD2" w:rsidP="000A0F54">
            <w:pPr>
              <w:rPr>
                <w:rFonts w:ascii="Calibri" w:hAnsi="Calibri" w:cs="Arial"/>
                <w:i/>
                <w:sz w:val="18"/>
                <w:szCs w:val="18"/>
                <w:lang w:val="de-DE"/>
              </w:rPr>
            </w:pPr>
            <w:r>
              <w:rPr>
                <w:rFonts w:ascii="Calibri" w:hAnsi="Calibri" w:cs="Arial"/>
                <w:i/>
                <w:sz w:val="18"/>
                <w:szCs w:val="18"/>
                <w:lang w:val="de-DE"/>
              </w:rPr>
              <w:t>datamir</w:t>
            </w:r>
            <w:r w:rsidR="0022004F" w:rsidRPr="00077730">
              <w:rPr>
                <w:rFonts w:ascii="Calibri" w:hAnsi="Calibri" w:cs="Arial"/>
                <w:i/>
                <w:sz w:val="18"/>
                <w:szCs w:val="18"/>
                <w:lang w:val="de-DE"/>
              </w:rPr>
              <w:t>.jpg</w:t>
            </w:r>
          </w:p>
          <w:p w14:paraId="07247BE1" w14:textId="77777777" w:rsidR="0022004F" w:rsidRPr="0022004F" w:rsidRDefault="0022004F" w:rsidP="000A0F54">
            <w:pPr>
              <w:rPr>
                <w:rFonts w:ascii="Calibri" w:hAnsi="Calibri" w:cs="Arial"/>
                <w:i/>
                <w:sz w:val="18"/>
                <w:szCs w:val="18"/>
                <w:lang w:val="de-DE"/>
              </w:rPr>
            </w:pPr>
          </w:p>
          <w:p w14:paraId="1DB12D8C" w14:textId="7AD0A1A0" w:rsidR="0022004F" w:rsidRPr="0022004F" w:rsidRDefault="00A42AD2" w:rsidP="000A0F54">
            <w:pPr>
              <w:rPr>
                <w:rFonts w:ascii="Calibri" w:hAnsi="Calibri" w:cs="Arial"/>
                <w:i/>
                <w:sz w:val="18"/>
                <w:szCs w:val="18"/>
                <w:lang w:val="de-DE"/>
              </w:rPr>
            </w:pPr>
            <w:r w:rsidRPr="00FD2C7E">
              <w:rPr>
                <w:rFonts w:ascii="Calibri" w:hAnsi="Calibri" w:cs="Arial"/>
                <w:b/>
                <w:bCs/>
                <w:i/>
                <w:sz w:val="18"/>
                <w:szCs w:val="18"/>
                <w:lang w:val="de-DE"/>
              </w:rPr>
              <w:t>DATAMIR</w:t>
            </w:r>
            <w:r w:rsidR="00FD2C7E">
              <w:rPr>
                <w:rFonts w:ascii="Calibri" w:hAnsi="Calibri" w:cs="Arial"/>
                <w:i/>
                <w:sz w:val="18"/>
                <w:szCs w:val="18"/>
                <w:lang w:val="de-DE"/>
              </w:rPr>
              <w:t xml:space="preserve"> </w:t>
            </w:r>
            <w:r w:rsidR="00FD2C7E" w:rsidRPr="00FD2C7E">
              <w:rPr>
                <w:rFonts w:ascii="Calibri" w:hAnsi="Calibri" w:cs="Arial"/>
                <w:i/>
                <w:sz w:val="18"/>
                <w:szCs w:val="18"/>
                <w:lang w:val="de-DE"/>
              </w:rPr>
              <w:t xml:space="preserve">war das elektronische Herz- und Hirn der gesamten </w:t>
            </w:r>
            <w:proofErr w:type="spellStart"/>
            <w:r w:rsidR="00FD2C7E" w:rsidRPr="00FD2C7E">
              <w:rPr>
                <w:rFonts w:ascii="Calibri" w:hAnsi="Calibri" w:cs="Arial"/>
                <w:i/>
                <w:sz w:val="18"/>
                <w:szCs w:val="18"/>
                <w:lang w:val="de-DE"/>
              </w:rPr>
              <w:t>A</w:t>
            </w:r>
            <w:r w:rsidR="00122BAA">
              <w:rPr>
                <w:rFonts w:ascii="Calibri" w:hAnsi="Calibri" w:cs="Arial"/>
                <w:i/>
                <w:sz w:val="18"/>
                <w:szCs w:val="18"/>
                <w:lang w:val="de-DE"/>
              </w:rPr>
              <w:t>ustro</w:t>
            </w:r>
            <w:r w:rsidR="00FD2C7E" w:rsidRPr="00FD2C7E">
              <w:rPr>
                <w:rFonts w:ascii="Calibri" w:hAnsi="Calibri" w:cs="Arial"/>
                <w:i/>
                <w:sz w:val="18"/>
                <w:szCs w:val="18"/>
                <w:lang w:val="de-DE"/>
              </w:rPr>
              <w:t>MIR</w:t>
            </w:r>
            <w:proofErr w:type="spellEnd"/>
            <w:r w:rsidR="00122BAA">
              <w:rPr>
                <w:rFonts w:ascii="Calibri" w:hAnsi="Calibri" w:cs="Arial"/>
                <w:i/>
                <w:sz w:val="18"/>
                <w:szCs w:val="18"/>
                <w:lang w:val="de-DE"/>
              </w:rPr>
              <w:t>-</w:t>
            </w:r>
            <w:r w:rsidR="00FD2C7E" w:rsidRPr="00FD2C7E">
              <w:rPr>
                <w:rFonts w:ascii="Calibri" w:hAnsi="Calibri" w:cs="Arial"/>
                <w:i/>
                <w:sz w:val="18"/>
                <w:szCs w:val="18"/>
                <w:lang w:val="de-DE"/>
              </w:rPr>
              <w:t>Mission. Fast alle Experimente waren mit der Zentraleinheit verbunden, die die gewonnen Daten auch dort speicherte. DATAMIR diente als Schnittstelle mit dem Zentralcomputer der MIR und erlaubte so die direkte Übertragung von Messdaten zur Erde.</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12D204A" w14:textId="77777777" w:rsidR="0022004F" w:rsidRPr="00A230C8" w:rsidRDefault="0022004F" w:rsidP="000A0F54">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Technisches Museum Wien</w:t>
            </w:r>
          </w:p>
          <w:p w14:paraId="2B3C74DA" w14:textId="77777777" w:rsidR="0022004F" w:rsidRPr="0022004F" w:rsidRDefault="0022004F" w:rsidP="000A0F54">
            <w:pPr>
              <w:rPr>
                <w:rFonts w:ascii="Calibri" w:hAnsi="Calibri" w:cs="Arial"/>
                <w:sz w:val="18"/>
                <w:szCs w:val="18"/>
                <w:lang w:val="de-DE"/>
              </w:rPr>
            </w:pPr>
          </w:p>
          <w:p w14:paraId="495B8AFD" w14:textId="77777777" w:rsidR="0022004F" w:rsidRPr="005B7130" w:rsidRDefault="0022004F" w:rsidP="000A0F54">
            <w:pPr>
              <w:rPr>
                <w:rFonts w:ascii="Calibri" w:hAnsi="Calibri" w:cs="Arial"/>
                <w:sz w:val="18"/>
                <w:szCs w:val="18"/>
                <w:lang w:val="de-DE"/>
              </w:rPr>
            </w:pPr>
            <w:r w:rsidRPr="0022004F">
              <w:rPr>
                <w:rFonts w:ascii="Calibri" w:hAnsi="Calibri" w:cs="Arial"/>
                <w:sz w:val="18"/>
                <w:szCs w:val="18"/>
                <w:lang w:val="de-DE"/>
              </w:rPr>
              <w:t>Abdruck honorarfrei im Rahmen der Berichterstattung zur Raumfahrt im Technischen Museum Wien</w:t>
            </w:r>
          </w:p>
        </w:tc>
      </w:tr>
      <w:tr w:rsidR="00BC3FFB" w:rsidRPr="005312B7" w14:paraId="6B453385" w14:textId="77777777" w:rsidTr="00FF79FA">
        <w:tc>
          <w:tcPr>
            <w:tcW w:w="3256" w:type="dxa"/>
            <w:tcBorders>
              <w:top w:val="single" w:sz="4" w:space="0" w:color="auto"/>
              <w:left w:val="single" w:sz="4" w:space="0" w:color="auto"/>
              <w:bottom w:val="single" w:sz="4" w:space="0" w:color="auto"/>
              <w:right w:val="single" w:sz="4" w:space="0" w:color="auto"/>
            </w:tcBorders>
            <w:shd w:val="clear" w:color="auto" w:fill="auto"/>
          </w:tcPr>
          <w:p w14:paraId="41003D3B" w14:textId="5F50352B" w:rsidR="00BC3FFB" w:rsidRPr="0022004F" w:rsidRDefault="00BC3FFB" w:rsidP="00FF79FA">
            <w:pPr>
              <w:jc w:val="center"/>
              <w:rPr>
                <w:rFonts w:ascii="Calibri" w:hAnsi="Calibri"/>
                <w:noProof/>
                <w:lang w:val="en-US" w:eastAsia="en-US"/>
              </w:rPr>
            </w:pPr>
            <w:r>
              <w:rPr>
                <w:rFonts w:ascii="Calibri" w:hAnsi="Calibri"/>
                <w:noProof/>
                <w:lang w:val="en-US" w:eastAsia="en-US"/>
              </w:rPr>
              <w:lastRenderedPageBreak/>
              <w:drawing>
                <wp:inline distT="0" distB="0" distL="0" distR="0" wp14:anchorId="58D65DEA" wp14:editId="32DDC9BA">
                  <wp:extent cx="1905000" cy="1250950"/>
                  <wp:effectExtent l="0" t="0" r="0" b="635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pic:nvPicPr>
                        <pic:blipFill>
                          <a:blip r:embed="rId21">
                            <a:extLst>
                              <a:ext uri="{28A0092B-C50C-407E-A947-70E740481C1C}">
                                <a14:useLocalDpi xmlns:a14="http://schemas.microsoft.com/office/drawing/2010/main" val="0"/>
                              </a:ext>
                            </a:extLst>
                          </a:blip>
                          <a:stretch>
                            <a:fillRect/>
                          </a:stretch>
                        </pic:blipFill>
                        <pic:spPr>
                          <a:xfrm>
                            <a:off x="0" y="0"/>
                            <a:ext cx="1905000" cy="1250950"/>
                          </a:xfrm>
                          <a:prstGeom prst="rect">
                            <a:avLst/>
                          </a:prstGeom>
                        </pic:spPr>
                      </pic:pic>
                    </a:graphicData>
                  </a:graphic>
                </wp:inline>
              </w:drawing>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139D793" w14:textId="77777777" w:rsidR="00BC3FFB" w:rsidRPr="00077730" w:rsidRDefault="00BC3FFB" w:rsidP="00FF79FA">
            <w:pPr>
              <w:rPr>
                <w:rFonts w:ascii="Calibri" w:hAnsi="Calibri" w:cs="Arial"/>
                <w:i/>
                <w:sz w:val="18"/>
                <w:szCs w:val="18"/>
                <w:lang w:val="de-DE"/>
              </w:rPr>
            </w:pPr>
            <w:r>
              <w:rPr>
                <w:rFonts w:ascii="Calibri" w:hAnsi="Calibri" w:cs="Arial"/>
                <w:i/>
                <w:sz w:val="18"/>
                <w:szCs w:val="18"/>
                <w:lang w:val="de-DE"/>
              </w:rPr>
              <w:t>b</w:t>
            </w:r>
            <w:r w:rsidRPr="00386A2C">
              <w:rPr>
                <w:rFonts w:ascii="Calibri" w:hAnsi="Calibri" w:cs="Arial"/>
                <w:i/>
                <w:sz w:val="18"/>
                <w:szCs w:val="18"/>
                <w:lang w:val="de-DE"/>
              </w:rPr>
              <w:t>esatzungAustroMir</w:t>
            </w:r>
            <w:r w:rsidRPr="00077730">
              <w:rPr>
                <w:rFonts w:ascii="Calibri" w:hAnsi="Calibri" w:cs="Arial"/>
                <w:i/>
                <w:sz w:val="18"/>
                <w:szCs w:val="18"/>
                <w:lang w:val="de-DE"/>
              </w:rPr>
              <w:t>.jpg</w:t>
            </w:r>
          </w:p>
          <w:p w14:paraId="631005C1" w14:textId="77777777" w:rsidR="00BC3FFB" w:rsidRPr="0022004F" w:rsidRDefault="00BC3FFB" w:rsidP="00FF79FA">
            <w:pPr>
              <w:rPr>
                <w:rFonts w:ascii="Calibri" w:hAnsi="Calibri" w:cs="Arial"/>
                <w:i/>
                <w:sz w:val="18"/>
                <w:szCs w:val="18"/>
                <w:lang w:val="de-DE"/>
              </w:rPr>
            </w:pPr>
          </w:p>
          <w:p w14:paraId="78B9B7C5" w14:textId="77777777" w:rsidR="00BC3FFB" w:rsidRPr="0022004F" w:rsidRDefault="00BC3FFB" w:rsidP="00FF79FA">
            <w:pPr>
              <w:rPr>
                <w:rFonts w:ascii="Calibri" w:hAnsi="Calibri" w:cs="Arial"/>
                <w:i/>
                <w:sz w:val="18"/>
                <w:szCs w:val="18"/>
                <w:lang w:val="de-DE"/>
              </w:rPr>
            </w:pPr>
            <w:r w:rsidRPr="003E2252">
              <w:rPr>
                <w:rFonts w:ascii="Calibri" w:hAnsi="Calibri" w:cs="Arial"/>
                <w:b/>
                <w:bCs/>
                <w:i/>
                <w:sz w:val="18"/>
                <w:szCs w:val="18"/>
                <w:lang w:val="de-DE"/>
              </w:rPr>
              <w:t>Foto der Besatzung der Raumstation M</w:t>
            </w:r>
            <w:r>
              <w:rPr>
                <w:rFonts w:ascii="Calibri" w:hAnsi="Calibri" w:cs="Arial"/>
                <w:b/>
                <w:bCs/>
                <w:i/>
                <w:sz w:val="18"/>
                <w:szCs w:val="18"/>
                <w:lang w:val="de-DE"/>
              </w:rPr>
              <w:t>IR</w:t>
            </w:r>
            <w:r w:rsidRPr="0022004F">
              <w:rPr>
                <w:rFonts w:ascii="Calibri" w:hAnsi="Calibri" w:cs="Arial"/>
                <w:i/>
                <w:sz w:val="18"/>
                <w:szCs w:val="18"/>
                <w:lang w:val="de-DE"/>
              </w:rPr>
              <w:t xml:space="preserve"> mit Unterschriften</w:t>
            </w:r>
            <w:r>
              <w:rPr>
                <w:rFonts w:ascii="Calibri" w:hAnsi="Calibri" w:cs="Arial"/>
                <w:i/>
                <w:sz w:val="18"/>
                <w:szCs w:val="18"/>
                <w:lang w:val="de-DE"/>
              </w:rPr>
              <w:t>.</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7CBE7AC" w14:textId="77777777" w:rsidR="00BC3FFB" w:rsidRPr="00A230C8" w:rsidRDefault="00BC3FFB" w:rsidP="00FF79FA">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Technisches Museum Wien</w:t>
            </w:r>
          </w:p>
          <w:p w14:paraId="34836290" w14:textId="77777777" w:rsidR="00BC3FFB" w:rsidRPr="0022004F" w:rsidRDefault="00BC3FFB" w:rsidP="00FF79FA">
            <w:pPr>
              <w:rPr>
                <w:rFonts w:ascii="Calibri" w:hAnsi="Calibri" w:cs="Arial"/>
                <w:sz w:val="18"/>
                <w:szCs w:val="18"/>
                <w:lang w:val="de-DE"/>
              </w:rPr>
            </w:pPr>
          </w:p>
          <w:p w14:paraId="2F69072E" w14:textId="77777777" w:rsidR="00BC3FFB" w:rsidRPr="005312B7" w:rsidRDefault="00BC3FFB" w:rsidP="00FF79FA">
            <w:pPr>
              <w:rPr>
                <w:rFonts w:ascii="Calibri" w:hAnsi="Calibri" w:cs="Arial"/>
                <w:sz w:val="18"/>
                <w:szCs w:val="18"/>
                <w:lang w:val="de-DE"/>
              </w:rPr>
            </w:pPr>
            <w:r w:rsidRPr="0022004F">
              <w:rPr>
                <w:rFonts w:ascii="Calibri" w:hAnsi="Calibri" w:cs="Arial"/>
                <w:sz w:val="18"/>
                <w:szCs w:val="18"/>
                <w:lang w:val="de-DE"/>
              </w:rPr>
              <w:t>Abdruck honorarfrei im Rahmen der Berichterstattung zur Raumfahrt im Technischen Museum Wien</w:t>
            </w:r>
          </w:p>
        </w:tc>
      </w:tr>
      <w:tr w:rsidR="00EC6E38" w:rsidRPr="005312B7" w14:paraId="41B0370B" w14:textId="77777777" w:rsidTr="00F80A85">
        <w:tc>
          <w:tcPr>
            <w:tcW w:w="3256" w:type="dxa"/>
            <w:shd w:val="clear" w:color="auto" w:fill="auto"/>
          </w:tcPr>
          <w:p w14:paraId="6425E043" w14:textId="77777777" w:rsidR="00EC6E38" w:rsidRDefault="00EC6E38" w:rsidP="00F80A85">
            <w:pPr>
              <w:jc w:val="center"/>
              <w:rPr>
                <w:rFonts w:ascii="Calibri" w:hAnsi="Calibri"/>
                <w:noProof/>
                <w:lang w:eastAsia="de-AT"/>
              </w:rPr>
            </w:pPr>
            <w:r>
              <w:rPr>
                <w:rFonts w:ascii="Calibri" w:hAnsi="Calibri"/>
                <w:noProof/>
                <w:lang w:eastAsia="de-AT"/>
              </w:rPr>
              <w:drawing>
                <wp:inline distT="0" distB="0" distL="0" distR="0" wp14:anchorId="203C7C1C" wp14:editId="6C294D53">
                  <wp:extent cx="1930400" cy="1971675"/>
                  <wp:effectExtent l="0" t="0" r="0" b="9525"/>
                  <wp:docPr id="8" name="Grafik 8" descr="Ein Bild, das Himmel, draußen, Luft, spring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Himmel, draußen, Luft, springen enthält.&#10;&#10;Automatisch generierte Beschreibung"/>
                          <pic:cNvPicPr/>
                        </pic:nvPicPr>
                        <pic:blipFill>
                          <a:blip r:embed="rId22">
                            <a:extLst>
                              <a:ext uri="{28A0092B-C50C-407E-A947-70E740481C1C}">
                                <a14:useLocalDpi xmlns:a14="http://schemas.microsoft.com/office/drawing/2010/main" val="0"/>
                              </a:ext>
                            </a:extLst>
                          </a:blip>
                          <a:stretch>
                            <a:fillRect/>
                          </a:stretch>
                        </pic:blipFill>
                        <pic:spPr>
                          <a:xfrm>
                            <a:off x="0" y="0"/>
                            <a:ext cx="1930400" cy="1971675"/>
                          </a:xfrm>
                          <a:prstGeom prst="rect">
                            <a:avLst/>
                          </a:prstGeom>
                        </pic:spPr>
                      </pic:pic>
                    </a:graphicData>
                  </a:graphic>
                </wp:inline>
              </w:drawing>
            </w:r>
          </w:p>
        </w:tc>
        <w:tc>
          <w:tcPr>
            <w:tcW w:w="4110" w:type="dxa"/>
            <w:shd w:val="clear" w:color="auto" w:fill="auto"/>
          </w:tcPr>
          <w:p w14:paraId="1C1956C3" w14:textId="77777777" w:rsidR="00EC6E38" w:rsidRDefault="00EC6E38" w:rsidP="00F80A85">
            <w:pPr>
              <w:rPr>
                <w:rFonts w:ascii="Calibri" w:hAnsi="Calibri" w:cs="Arial"/>
                <w:i/>
                <w:sz w:val="18"/>
                <w:szCs w:val="18"/>
                <w:lang w:val="de-DE"/>
              </w:rPr>
            </w:pPr>
            <w:r>
              <w:rPr>
                <w:rFonts w:ascii="Calibri" w:hAnsi="Calibri" w:cs="Arial"/>
                <w:i/>
                <w:sz w:val="18"/>
                <w:szCs w:val="18"/>
                <w:lang w:val="de-DE"/>
              </w:rPr>
              <w:t>cubesat_pegasus.jpg</w:t>
            </w:r>
          </w:p>
          <w:p w14:paraId="13224A50" w14:textId="77777777" w:rsidR="00EC6E38" w:rsidRDefault="00EC6E38" w:rsidP="00F80A85">
            <w:pPr>
              <w:rPr>
                <w:rFonts w:ascii="Calibri" w:hAnsi="Calibri" w:cs="Arial"/>
                <w:i/>
                <w:sz w:val="18"/>
                <w:szCs w:val="18"/>
                <w:lang w:val="de-DE"/>
              </w:rPr>
            </w:pPr>
          </w:p>
          <w:p w14:paraId="25899FE1" w14:textId="77777777" w:rsidR="00EC6E38" w:rsidRDefault="00EC6E38" w:rsidP="00F80A85">
            <w:pPr>
              <w:rPr>
                <w:rFonts w:ascii="Calibri" w:hAnsi="Calibri" w:cs="Arial"/>
                <w:i/>
                <w:sz w:val="18"/>
                <w:szCs w:val="18"/>
                <w:lang w:val="de-DE"/>
              </w:rPr>
            </w:pPr>
            <w:proofErr w:type="spellStart"/>
            <w:r w:rsidRPr="00BD2D65">
              <w:rPr>
                <w:rFonts w:ascii="Calibri" w:hAnsi="Calibri" w:cs="Arial"/>
                <w:b/>
                <w:bCs/>
                <w:i/>
                <w:sz w:val="18"/>
                <w:szCs w:val="18"/>
                <w:lang w:val="de-DE"/>
              </w:rPr>
              <w:t>Cube</w:t>
            </w:r>
            <w:r>
              <w:rPr>
                <w:rFonts w:ascii="Calibri" w:hAnsi="Calibri" w:cs="Arial"/>
                <w:b/>
                <w:bCs/>
                <w:i/>
                <w:sz w:val="18"/>
                <w:szCs w:val="18"/>
                <w:lang w:val="de-DE"/>
              </w:rPr>
              <w:t>S</w:t>
            </w:r>
            <w:r w:rsidRPr="00BD2D65">
              <w:rPr>
                <w:rFonts w:ascii="Calibri" w:hAnsi="Calibri" w:cs="Arial"/>
                <w:b/>
                <w:bCs/>
                <w:i/>
                <w:sz w:val="18"/>
                <w:szCs w:val="18"/>
                <w:lang w:val="de-DE"/>
              </w:rPr>
              <w:t>at</w:t>
            </w:r>
            <w:proofErr w:type="spellEnd"/>
            <w:r w:rsidRPr="00BD2D65">
              <w:rPr>
                <w:rFonts w:ascii="Calibri" w:hAnsi="Calibri" w:cs="Arial"/>
                <w:b/>
                <w:bCs/>
                <w:i/>
                <w:sz w:val="18"/>
                <w:szCs w:val="18"/>
                <w:lang w:val="de-DE"/>
              </w:rPr>
              <w:t xml:space="preserve"> Pegasus</w:t>
            </w:r>
            <w:r>
              <w:rPr>
                <w:rFonts w:ascii="Calibri" w:hAnsi="Calibri" w:cs="Arial"/>
                <w:i/>
                <w:sz w:val="18"/>
                <w:szCs w:val="18"/>
                <w:lang w:val="de-DE"/>
              </w:rPr>
              <w:t xml:space="preserve">: </w:t>
            </w:r>
            <w:r w:rsidRPr="00BD2D65">
              <w:rPr>
                <w:rFonts w:ascii="Calibri" w:hAnsi="Calibri" w:cs="Arial"/>
                <w:i/>
                <w:sz w:val="18"/>
                <w:szCs w:val="18"/>
                <w:lang w:val="de-DE"/>
              </w:rPr>
              <w:t>Das Modell ist eine (fast) funktionstüchtige 1:1-Kopie des echten Satelliten. PEGASUS wurde federführend von der FH Wiener Neustadt gebaut und ist der erste Satellit, der vollständig in Österreich konzipiert wurde. Seit 2017 ist er im Weltall, wo er auf 500 Kilometern Höhe Messungen zum Zustand der obersten Schicht der Erdatmosphäre durchführt.</w:t>
            </w:r>
          </w:p>
        </w:tc>
        <w:tc>
          <w:tcPr>
            <w:tcW w:w="2694" w:type="dxa"/>
            <w:shd w:val="clear" w:color="auto" w:fill="auto"/>
          </w:tcPr>
          <w:p w14:paraId="2BC732C9" w14:textId="77777777" w:rsidR="00EC6E38" w:rsidRPr="00A230C8" w:rsidRDefault="00EC6E38" w:rsidP="00F80A85">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Technisches Museum Wien</w:t>
            </w:r>
          </w:p>
          <w:p w14:paraId="13F41DC4" w14:textId="77777777" w:rsidR="00EC6E38" w:rsidRPr="005312B7" w:rsidRDefault="00EC6E38" w:rsidP="00F80A85">
            <w:pPr>
              <w:rPr>
                <w:rFonts w:ascii="Calibri" w:hAnsi="Calibri" w:cs="Arial"/>
                <w:sz w:val="16"/>
                <w:szCs w:val="16"/>
                <w:lang w:val="de-DE"/>
              </w:rPr>
            </w:pPr>
          </w:p>
          <w:p w14:paraId="1726AC64" w14:textId="77777777" w:rsidR="00EC6E38" w:rsidRPr="005312B7" w:rsidRDefault="00EC6E38" w:rsidP="00F80A85">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zur Raumfahrt im Technischen Museum Wien</w:t>
            </w:r>
          </w:p>
        </w:tc>
      </w:tr>
      <w:tr w:rsidR="00BC3FFB" w:rsidRPr="005B7130" w14:paraId="3F55A056" w14:textId="77777777" w:rsidTr="00FF79FA">
        <w:tc>
          <w:tcPr>
            <w:tcW w:w="3256" w:type="dxa"/>
            <w:shd w:val="clear" w:color="auto" w:fill="auto"/>
          </w:tcPr>
          <w:p w14:paraId="48DBD468" w14:textId="77777777" w:rsidR="00BC3FFB" w:rsidRDefault="00BC3FFB" w:rsidP="00FF79FA">
            <w:pPr>
              <w:jc w:val="center"/>
              <w:rPr>
                <w:rFonts w:ascii="Calibri" w:hAnsi="Calibri"/>
                <w:noProof/>
                <w:lang w:val="en-US" w:eastAsia="en-US"/>
              </w:rPr>
            </w:pPr>
            <w:r>
              <w:rPr>
                <w:rFonts w:ascii="Calibri" w:hAnsi="Calibri"/>
                <w:noProof/>
                <w:lang w:val="en-US" w:eastAsia="en-US"/>
              </w:rPr>
              <w:drawing>
                <wp:inline distT="0" distB="0" distL="0" distR="0" wp14:anchorId="52F4D8BC" wp14:editId="32F64586">
                  <wp:extent cx="1919616" cy="1695450"/>
                  <wp:effectExtent l="0" t="0" r="444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23">
                            <a:extLst>
                              <a:ext uri="{28A0092B-C50C-407E-A947-70E740481C1C}">
                                <a14:useLocalDpi xmlns:a14="http://schemas.microsoft.com/office/drawing/2010/main" val="0"/>
                              </a:ext>
                            </a:extLst>
                          </a:blip>
                          <a:stretch>
                            <a:fillRect/>
                          </a:stretch>
                        </pic:blipFill>
                        <pic:spPr>
                          <a:xfrm>
                            <a:off x="0" y="0"/>
                            <a:ext cx="1920619" cy="1696336"/>
                          </a:xfrm>
                          <a:prstGeom prst="rect">
                            <a:avLst/>
                          </a:prstGeom>
                        </pic:spPr>
                      </pic:pic>
                    </a:graphicData>
                  </a:graphic>
                </wp:inline>
              </w:drawing>
            </w:r>
          </w:p>
        </w:tc>
        <w:tc>
          <w:tcPr>
            <w:tcW w:w="4110" w:type="dxa"/>
            <w:shd w:val="clear" w:color="auto" w:fill="auto"/>
          </w:tcPr>
          <w:p w14:paraId="34707C2A" w14:textId="77777777" w:rsidR="00BC3FFB" w:rsidRDefault="00BC3FFB" w:rsidP="00FF79FA">
            <w:pPr>
              <w:rPr>
                <w:rFonts w:ascii="Calibri" w:hAnsi="Calibri" w:cs="Arial"/>
                <w:i/>
                <w:sz w:val="18"/>
                <w:szCs w:val="18"/>
                <w:lang w:val="de-DE"/>
              </w:rPr>
            </w:pPr>
            <w:r>
              <w:rPr>
                <w:rFonts w:ascii="Calibri" w:hAnsi="Calibri" w:cs="Arial"/>
                <w:i/>
                <w:sz w:val="18"/>
                <w:szCs w:val="18"/>
                <w:lang w:val="de-DE"/>
              </w:rPr>
              <w:t>ionentriebwerk.jpg</w:t>
            </w:r>
          </w:p>
          <w:p w14:paraId="5A581DB0" w14:textId="77777777" w:rsidR="00BC3FFB" w:rsidRDefault="00BC3FFB" w:rsidP="00FF79FA">
            <w:pPr>
              <w:rPr>
                <w:rFonts w:ascii="Calibri" w:hAnsi="Calibri" w:cs="Arial"/>
                <w:i/>
                <w:sz w:val="18"/>
                <w:szCs w:val="18"/>
                <w:lang w:val="de-DE"/>
              </w:rPr>
            </w:pPr>
          </w:p>
          <w:p w14:paraId="0177DF41" w14:textId="414212F6" w:rsidR="00BC3FFB" w:rsidRDefault="00BC3FFB" w:rsidP="00FF79FA">
            <w:pPr>
              <w:rPr>
                <w:rFonts w:ascii="Calibri" w:hAnsi="Calibri" w:cs="Arial"/>
                <w:i/>
                <w:sz w:val="18"/>
                <w:szCs w:val="18"/>
                <w:lang w:val="de-DE"/>
              </w:rPr>
            </w:pPr>
            <w:r w:rsidRPr="003E2252">
              <w:rPr>
                <w:rFonts w:ascii="Calibri" w:hAnsi="Calibri" w:cs="Arial"/>
                <w:b/>
                <w:bCs/>
                <w:i/>
                <w:sz w:val="18"/>
                <w:szCs w:val="18"/>
                <w:lang w:val="de-DE"/>
              </w:rPr>
              <w:t>Ionentriebwerke</w:t>
            </w:r>
            <w:r>
              <w:rPr>
                <w:rFonts w:ascii="Calibri" w:hAnsi="Calibri" w:cs="Arial"/>
                <w:i/>
                <w:sz w:val="18"/>
                <w:szCs w:val="18"/>
                <w:lang w:val="de-DE"/>
              </w:rPr>
              <w:t xml:space="preserve"> werden</w:t>
            </w:r>
            <w:r w:rsidRPr="00C55B67">
              <w:rPr>
                <w:rFonts w:ascii="Calibri" w:hAnsi="Calibri" w:cs="Arial"/>
                <w:i/>
                <w:sz w:val="18"/>
                <w:szCs w:val="18"/>
                <w:lang w:val="de-DE"/>
              </w:rPr>
              <w:t xml:space="preserve"> zur sehr exakten Steuerung von Satelliten eingesetzt. Damit ist es möglich, einen Satelliten sehr genau auf seiner Umlaufbahn aus</w:t>
            </w:r>
            <w:r>
              <w:rPr>
                <w:rFonts w:ascii="Calibri" w:hAnsi="Calibri" w:cs="Arial"/>
                <w:i/>
                <w:sz w:val="18"/>
                <w:szCs w:val="18"/>
                <w:lang w:val="de-DE"/>
              </w:rPr>
              <w:softHyphen/>
            </w:r>
            <w:r w:rsidRPr="00C55B67">
              <w:rPr>
                <w:rFonts w:ascii="Calibri" w:hAnsi="Calibri" w:cs="Arial"/>
                <w:i/>
                <w:sz w:val="18"/>
                <w:szCs w:val="18"/>
                <w:lang w:val="de-DE"/>
              </w:rPr>
              <w:t xml:space="preserve">zurichten. </w:t>
            </w:r>
            <w:r w:rsidR="004707E9">
              <w:rPr>
                <w:rFonts w:ascii="Calibri" w:hAnsi="Calibri" w:cs="Arial"/>
                <w:i/>
                <w:sz w:val="18"/>
                <w:szCs w:val="18"/>
                <w:lang w:val="de-DE"/>
              </w:rPr>
              <w:t xml:space="preserve">Dieses </w:t>
            </w:r>
            <w:r w:rsidRPr="00C55B67">
              <w:rPr>
                <w:rFonts w:ascii="Calibri" w:hAnsi="Calibri" w:cs="Arial"/>
                <w:i/>
                <w:sz w:val="18"/>
                <w:szCs w:val="18"/>
                <w:lang w:val="de-DE"/>
              </w:rPr>
              <w:t>Ionentriebwerk</w:t>
            </w:r>
            <w:r w:rsidR="004707E9">
              <w:rPr>
                <w:rFonts w:ascii="Calibri" w:hAnsi="Calibri" w:cs="Arial"/>
                <w:i/>
                <w:sz w:val="18"/>
                <w:szCs w:val="18"/>
                <w:lang w:val="de-DE"/>
              </w:rPr>
              <w:t xml:space="preserve"> von der Firma </w:t>
            </w:r>
            <w:proofErr w:type="spellStart"/>
            <w:r w:rsidR="004707E9">
              <w:rPr>
                <w:rFonts w:ascii="Calibri" w:hAnsi="Calibri" w:cs="Arial"/>
                <w:i/>
                <w:sz w:val="18"/>
                <w:szCs w:val="18"/>
                <w:lang w:val="de-DE"/>
              </w:rPr>
              <w:t>Enpulsion</w:t>
            </w:r>
            <w:proofErr w:type="spellEnd"/>
            <w:r w:rsidR="004707E9">
              <w:rPr>
                <w:rFonts w:ascii="Calibri" w:hAnsi="Calibri" w:cs="Arial"/>
                <w:i/>
                <w:sz w:val="18"/>
                <w:szCs w:val="18"/>
                <w:lang w:val="de-DE"/>
              </w:rPr>
              <w:t xml:space="preserve"> ist</w:t>
            </w:r>
            <w:r w:rsidRPr="00C55B67">
              <w:rPr>
                <w:rFonts w:ascii="Calibri" w:hAnsi="Calibri" w:cs="Arial"/>
                <w:i/>
                <w:sz w:val="18"/>
                <w:szCs w:val="18"/>
                <w:lang w:val="de-DE"/>
              </w:rPr>
              <w:t xml:space="preserve"> leichter und effizienter als chemische Raketenantriebe und werden daher verstärkt bei kleineren Satelliten eingesetzt.</w:t>
            </w:r>
          </w:p>
        </w:tc>
        <w:tc>
          <w:tcPr>
            <w:tcW w:w="2694" w:type="dxa"/>
            <w:shd w:val="clear" w:color="auto" w:fill="auto"/>
          </w:tcPr>
          <w:p w14:paraId="6EBC6CD2" w14:textId="77777777" w:rsidR="00BC3FFB" w:rsidRPr="00A230C8" w:rsidRDefault="00BC3FFB" w:rsidP="00FF79FA">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Technisches Museum Wien</w:t>
            </w:r>
          </w:p>
          <w:p w14:paraId="4DA79493" w14:textId="77777777" w:rsidR="00BC3FFB" w:rsidRPr="005312B7" w:rsidRDefault="00BC3FFB" w:rsidP="00FF79FA">
            <w:pPr>
              <w:rPr>
                <w:rFonts w:ascii="Calibri" w:hAnsi="Calibri" w:cs="Arial"/>
                <w:sz w:val="16"/>
                <w:szCs w:val="16"/>
                <w:lang w:val="de-DE"/>
              </w:rPr>
            </w:pPr>
          </w:p>
          <w:p w14:paraId="30FB9A27" w14:textId="77777777" w:rsidR="00BC3FFB" w:rsidRPr="005312B7" w:rsidRDefault="00BC3FFB" w:rsidP="00FF79FA">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zur Raumfahrt im Technischen Museum Wien</w:t>
            </w:r>
          </w:p>
        </w:tc>
      </w:tr>
      <w:tr w:rsidR="00B46782" w:rsidRPr="005312B7" w14:paraId="2A0132B5" w14:textId="77777777" w:rsidTr="00FF79FA">
        <w:tc>
          <w:tcPr>
            <w:tcW w:w="3256" w:type="dxa"/>
            <w:shd w:val="clear" w:color="auto" w:fill="auto"/>
          </w:tcPr>
          <w:p w14:paraId="5429227F" w14:textId="652637EF" w:rsidR="00B46782" w:rsidRDefault="00442D08" w:rsidP="00FF79FA">
            <w:pPr>
              <w:jc w:val="center"/>
              <w:rPr>
                <w:rFonts w:ascii="Calibri" w:hAnsi="Calibri"/>
                <w:noProof/>
                <w:lang w:eastAsia="de-AT"/>
              </w:rPr>
            </w:pPr>
            <w:r>
              <w:rPr>
                <w:rFonts w:ascii="Calibri" w:hAnsi="Calibri"/>
                <w:noProof/>
                <w:lang w:eastAsia="de-AT"/>
              </w:rPr>
              <w:drawing>
                <wp:inline distT="0" distB="0" distL="0" distR="0" wp14:anchorId="063CC7C2" wp14:editId="47D34604">
                  <wp:extent cx="1930400" cy="1267460"/>
                  <wp:effectExtent l="0" t="0" r="0" b="8890"/>
                  <wp:docPr id="1" name="Grafik 1" descr="Ein Bild, das Behäl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Behälter enthält.&#10;&#10;Automatisch generierte Beschreibung"/>
                          <pic:cNvPicPr/>
                        </pic:nvPicPr>
                        <pic:blipFill>
                          <a:blip r:embed="rId24">
                            <a:extLst>
                              <a:ext uri="{28A0092B-C50C-407E-A947-70E740481C1C}">
                                <a14:useLocalDpi xmlns:a14="http://schemas.microsoft.com/office/drawing/2010/main" val="0"/>
                              </a:ext>
                            </a:extLst>
                          </a:blip>
                          <a:stretch>
                            <a:fillRect/>
                          </a:stretch>
                        </pic:blipFill>
                        <pic:spPr>
                          <a:xfrm>
                            <a:off x="0" y="0"/>
                            <a:ext cx="1930400" cy="1267460"/>
                          </a:xfrm>
                          <a:prstGeom prst="rect">
                            <a:avLst/>
                          </a:prstGeom>
                        </pic:spPr>
                      </pic:pic>
                    </a:graphicData>
                  </a:graphic>
                </wp:inline>
              </w:drawing>
            </w:r>
          </w:p>
        </w:tc>
        <w:tc>
          <w:tcPr>
            <w:tcW w:w="4110" w:type="dxa"/>
            <w:shd w:val="clear" w:color="auto" w:fill="auto"/>
          </w:tcPr>
          <w:p w14:paraId="7692004F" w14:textId="3188622E" w:rsidR="00B46782" w:rsidRDefault="00E1064B" w:rsidP="00FF79FA">
            <w:pPr>
              <w:rPr>
                <w:rFonts w:ascii="Calibri" w:hAnsi="Calibri" w:cs="Arial"/>
                <w:i/>
                <w:sz w:val="18"/>
                <w:szCs w:val="18"/>
                <w:lang w:val="de-DE"/>
              </w:rPr>
            </w:pPr>
            <w:proofErr w:type="spellStart"/>
            <w:r w:rsidRPr="00B46782">
              <w:rPr>
                <w:rFonts w:ascii="Calibri" w:hAnsi="Calibri" w:cs="Arial"/>
                <w:i/>
                <w:sz w:val="18"/>
                <w:szCs w:val="18"/>
                <w:lang w:val="de-DE"/>
              </w:rPr>
              <w:t>TTEthernet</w:t>
            </w:r>
            <w:proofErr w:type="spellEnd"/>
            <w:r w:rsidRPr="00B46782">
              <w:rPr>
                <w:rFonts w:ascii="Calibri" w:hAnsi="Calibri" w:cs="Arial"/>
                <w:i/>
                <w:sz w:val="18"/>
                <w:szCs w:val="18"/>
                <w:lang w:val="de-DE"/>
              </w:rPr>
              <w:t>-</w:t>
            </w:r>
            <w:r>
              <w:rPr>
                <w:rFonts w:ascii="Calibri" w:hAnsi="Calibri" w:cs="Arial"/>
                <w:i/>
                <w:sz w:val="18"/>
                <w:szCs w:val="18"/>
                <w:lang w:val="de-DE"/>
              </w:rPr>
              <w:t>c</w:t>
            </w:r>
            <w:r w:rsidRPr="00B46782">
              <w:rPr>
                <w:rFonts w:ascii="Calibri" w:hAnsi="Calibri" w:cs="Arial"/>
                <w:i/>
                <w:sz w:val="18"/>
                <w:szCs w:val="18"/>
                <w:lang w:val="de-DE"/>
              </w:rPr>
              <w:t xml:space="preserve">ontroller </w:t>
            </w:r>
            <w:r>
              <w:rPr>
                <w:rFonts w:ascii="Calibri" w:hAnsi="Calibri" w:cs="Arial"/>
                <w:i/>
                <w:sz w:val="18"/>
                <w:szCs w:val="18"/>
                <w:lang w:val="de-DE"/>
              </w:rPr>
              <w:t>s</w:t>
            </w:r>
            <w:r w:rsidRPr="00B46782">
              <w:rPr>
                <w:rFonts w:ascii="Calibri" w:hAnsi="Calibri" w:cs="Arial"/>
                <w:i/>
                <w:sz w:val="18"/>
                <w:szCs w:val="18"/>
                <w:lang w:val="de-DE"/>
              </w:rPr>
              <w:t>pace</w:t>
            </w:r>
            <w:r w:rsidR="00B46782">
              <w:rPr>
                <w:rFonts w:ascii="Calibri" w:hAnsi="Calibri" w:cs="Arial"/>
                <w:i/>
                <w:sz w:val="18"/>
                <w:szCs w:val="18"/>
                <w:lang w:val="de-DE"/>
              </w:rPr>
              <w:t>.jpg</w:t>
            </w:r>
          </w:p>
          <w:p w14:paraId="0198FBEA" w14:textId="77777777" w:rsidR="00B46782" w:rsidRDefault="00B46782" w:rsidP="00FF79FA">
            <w:pPr>
              <w:rPr>
                <w:rFonts w:ascii="Calibri" w:hAnsi="Calibri" w:cs="Arial"/>
                <w:i/>
                <w:sz w:val="18"/>
                <w:szCs w:val="18"/>
                <w:lang w:val="de-DE"/>
              </w:rPr>
            </w:pPr>
          </w:p>
          <w:p w14:paraId="491D3203" w14:textId="4CB2596A" w:rsidR="00B46782" w:rsidRDefault="00B46782" w:rsidP="00FF79FA">
            <w:pPr>
              <w:rPr>
                <w:rFonts w:ascii="Calibri" w:hAnsi="Calibri" w:cs="Arial"/>
                <w:i/>
                <w:sz w:val="18"/>
                <w:szCs w:val="18"/>
                <w:lang w:val="de-DE"/>
              </w:rPr>
            </w:pPr>
            <w:r w:rsidRPr="00B46782">
              <w:rPr>
                <w:rFonts w:ascii="Calibri" w:hAnsi="Calibri" w:cs="Arial"/>
                <w:i/>
                <w:sz w:val="18"/>
                <w:szCs w:val="18"/>
                <w:lang w:val="de-DE"/>
              </w:rPr>
              <w:t xml:space="preserve">Der </w:t>
            </w:r>
            <w:proofErr w:type="spellStart"/>
            <w:r w:rsidRPr="00B46782">
              <w:rPr>
                <w:rFonts w:ascii="Calibri" w:hAnsi="Calibri" w:cs="Arial"/>
                <w:i/>
                <w:sz w:val="18"/>
                <w:szCs w:val="18"/>
                <w:lang w:val="de-DE"/>
              </w:rPr>
              <w:t>TTEthernet</w:t>
            </w:r>
            <w:proofErr w:type="spellEnd"/>
            <w:r w:rsidRPr="00B46782">
              <w:rPr>
                <w:rFonts w:ascii="Calibri" w:hAnsi="Calibri" w:cs="Arial"/>
                <w:i/>
                <w:sz w:val="18"/>
                <w:szCs w:val="18"/>
                <w:lang w:val="de-DE"/>
              </w:rPr>
              <w:t xml:space="preserve">-Controller Space </w:t>
            </w:r>
            <w:r w:rsidR="004707E9">
              <w:rPr>
                <w:rFonts w:ascii="Calibri" w:hAnsi="Calibri" w:cs="Arial"/>
                <w:i/>
                <w:sz w:val="18"/>
                <w:szCs w:val="18"/>
                <w:lang w:val="de-DE"/>
              </w:rPr>
              <w:t xml:space="preserve">der Firma </w:t>
            </w:r>
            <w:proofErr w:type="spellStart"/>
            <w:r w:rsidR="004707E9">
              <w:rPr>
                <w:rFonts w:ascii="Calibri" w:hAnsi="Calibri" w:cs="Arial"/>
                <w:i/>
                <w:sz w:val="18"/>
                <w:szCs w:val="18"/>
                <w:lang w:val="de-DE"/>
              </w:rPr>
              <w:t>TTTech</w:t>
            </w:r>
            <w:proofErr w:type="spellEnd"/>
            <w:r w:rsidR="004707E9">
              <w:rPr>
                <w:rFonts w:ascii="Calibri" w:hAnsi="Calibri" w:cs="Arial"/>
                <w:i/>
                <w:sz w:val="18"/>
                <w:szCs w:val="18"/>
                <w:lang w:val="de-DE"/>
              </w:rPr>
              <w:t xml:space="preserve"> </w:t>
            </w:r>
            <w:r w:rsidRPr="00B46782">
              <w:rPr>
                <w:rFonts w:ascii="Calibri" w:hAnsi="Calibri" w:cs="Arial"/>
                <w:i/>
                <w:sz w:val="18"/>
                <w:szCs w:val="18"/>
                <w:lang w:val="de-DE"/>
              </w:rPr>
              <w:t>ist ein speziell für Weltraumbedingungen konzipierter und hergestellter Chip in einem raumfahrttauglichen Gehäuse aus Keramik.</w:t>
            </w:r>
          </w:p>
        </w:tc>
        <w:tc>
          <w:tcPr>
            <w:tcW w:w="2694" w:type="dxa"/>
            <w:shd w:val="clear" w:color="auto" w:fill="auto"/>
          </w:tcPr>
          <w:p w14:paraId="3EF46D0B" w14:textId="77777777" w:rsidR="00B46782" w:rsidRPr="00A230C8" w:rsidRDefault="00B46782" w:rsidP="00B46782">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Technisches Museum Wien</w:t>
            </w:r>
          </w:p>
          <w:p w14:paraId="420826B2" w14:textId="77777777" w:rsidR="00B46782" w:rsidRPr="005312B7" w:rsidRDefault="00B46782" w:rsidP="00B46782">
            <w:pPr>
              <w:rPr>
                <w:rFonts w:ascii="Calibri" w:hAnsi="Calibri" w:cs="Arial"/>
                <w:sz w:val="16"/>
                <w:szCs w:val="16"/>
                <w:lang w:val="de-DE"/>
              </w:rPr>
            </w:pPr>
          </w:p>
          <w:p w14:paraId="001468B2" w14:textId="4DC1637D" w:rsidR="00B46782" w:rsidRPr="005312B7" w:rsidRDefault="00B46782" w:rsidP="00B46782">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zur Raumfahrt im Technischen Museum Wien</w:t>
            </w:r>
          </w:p>
        </w:tc>
      </w:tr>
      <w:tr w:rsidR="00363443" w:rsidRPr="005312B7" w14:paraId="75C93F39" w14:textId="77777777" w:rsidTr="00FF79FA">
        <w:tc>
          <w:tcPr>
            <w:tcW w:w="3256" w:type="dxa"/>
            <w:shd w:val="clear" w:color="auto" w:fill="auto"/>
          </w:tcPr>
          <w:p w14:paraId="43B0309E" w14:textId="07CDA9B9" w:rsidR="00363443" w:rsidRDefault="00442D08" w:rsidP="00FF79FA">
            <w:pPr>
              <w:jc w:val="center"/>
              <w:rPr>
                <w:rFonts w:ascii="Calibri" w:hAnsi="Calibri"/>
                <w:noProof/>
                <w:lang w:eastAsia="de-AT"/>
              </w:rPr>
            </w:pPr>
            <w:r>
              <w:rPr>
                <w:rFonts w:ascii="Calibri" w:hAnsi="Calibri"/>
                <w:noProof/>
                <w:lang w:eastAsia="de-AT"/>
              </w:rPr>
              <w:drawing>
                <wp:inline distT="0" distB="0" distL="0" distR="0" wp14:anchorId="77F4D7E6" wp14:editId="1F5FD687">
                  <wp:extent cx="1930400" cy="1267460"/>
                  <wp:effectExtent l="0" t="0" r="0" b="8890"/>
                  <wp:docPr id="7" name="Grafik 7" descr="Ein Bild, das drinnen, Tisch, Arbeits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drinnen, Tisch, Arbeitstisch enthält.&#10;&#10;Automatisch generierte Beschreibung"/>
                          <pic:cNvPicPr/>
                        </pic:nvPicPr>
                        <pic:blipFill>
                          <a:blip r:embed="rId25">
                            <a:extLst>
                              <a:ext uri="{28A0092B-C50C-407E-A947-70E740481C1C}">
                                <a14:useLocalDpi xmlns:a14="http://schemas.microsoft.com/office/drawing/2010/main" val="0"/>
                              </a:ext>
                            </a:extLst>
                          </a:blip>
                          <a:stretch>
                            <a:fillRect/>
                          </a:stretch>
                        </pic:blipFill>
                        <pic:spPr>
                          <a:xfrm>
                            <a:off x="0" y="0"/>
                            <a:ext cx="1930400" cy="1267460"/>
                          </a:xfrm>
                          <a:prstGeom prst="rect">
                            <a:avLst/>
                          </a:prstGeom>
                        </pic:spPr>
                      </pic:pic>
                    </a:graphicData>
                  </a:graphic>
                </wp:inline>
              </w:drawing>
            </w:r>
          </w:p>
        </w:tc>
        <w:tc>
          <w:tcPr>
            <w:tcW w:w="4110" w:type="dxa"/>
            <w:shd w:val="clear" w:color="auto" w:fill="auto"/>
          </w:tcPr>
          <w:p w14:paraId="1005AC91" w14:textId="77777777" w:rsidR="00363443" w:rsidRDefault="00363443" w:rsidP="00FF79FA">
            <w:pPr>
              <w:rPr>
                <w:rFonts w:ascii="Calibri" w:hAnsi="Calibri" w:cs="Arial"/>
                <w:i/>
                <w:sz w:val="18"/>
                <w:szCs w:val="18"/>
                <w:lang w:val="de-DE"/>
              </w:rPr>
            </w:pPr>
            <w:r>
              <w:rPr>
                <w:rFonts w:ascii="Calibri" w:hAnsi="Calibri" w:cs="Arial"/>
                <w:i/>
                <w:sz w:val="18"/>
                <w:szCs w:val="18"/>
                <w:lang w:val="de-DE"/>
              </w:rPr>
              <w:t>Satellitennavigationsgeraet.jpg</w:t>
            </w:r>
          </w:p>
          <w:p w14:paraId="2CA05D19" w14:textId="77777777" w:rsidR="00363443" w:rsidRDefault="00363443" w:rsidP="00FF79FA">
            <w:pPr>
              <w:rPr>
                <w:rFonts w:ascii="Calibri" w:hAnsi="Calibri" w:cs="Arial"/>
                <w:i/>
                <w:sz w:val="18"/>
                <w:szCs w:val="18"/>
                <w:lang w:val="de-DE"/>
              </w:rPr>
            </w:pPr>
          </w:p>
          <w:p w14:paraId="67F88CDB" w14:textId="68206A55" w:rsidR="00363443" w:rsidRDefault="00363443" w:rsidP="00FF79FA">
            <w:pPr>
              <w:rPr>
                <w:rFonts w:ascii="Calibri" w:hAnsi="Calibri" w:cs="Arial"/>
                <w:i/>
                <w:sz w:val="18"/>
                <w:szCs w:val="18"/>
                <w:lang w:val="de-DE"/>
              </w:rPr>
            </w:pPr>
            <w:r w:rsidRPr="00363443">
              <w:rPr>
                <w:rFonts w:ascii="Calibri" w:hAnsi="Calibri" w:cs="Arial"/>
                <w:b/>
                <w:bCs/>
                <w:i/>
                <w:sz w:val="18"/>
                <w:szCs w:val="18"/>
                <w:lang w:val="de-DE"/>
              </w:rPr>
              <w:t>Explosionsmodell eines Satellitennavigationsgeräts</w:t>
            </w:r>
            <w:r>
              <w:rPr>
                <w:rFonts w:ascii="Calibri" w:hAnsi="Calibri" w:cs="Arial"/>
                <w:i/>
                <w:sz w:val="18"/>
                <w:szCs w:val="18"/>
                <w:lang w:val="de-DE"/>
              </w:rPr>
              <w:t>:</w:t>
            </w:r>
            <w:r w:rsidRPr="00363443">
              <w:rPr>
                <w:rFonts w:ascii="Calibri" w:hAnsi="Calibri" w:cs="Arial"/>
                <w:i/>
                <w:sz w:val="18"/>
                <w:szCs w:val="18"/>
                <w:lang w:val="de-DE"/>
              </w:rPr>
              <w:t xml:space="preserve"> Mit diesem Gerät, das mit der Antenne eines Sate</w:t>
            </w:r>
            <w:r>
              <w:rPr>
                <w:rFonts w:ascii="Calibri" w:hAnsi="Calibri" w:cs="Arial"/>
                <w:i/>
                <w:sz w:val="18"/>
                <w:szCs w:val="18"/>
                <w:lang w:val="de-DE"/>
              </w:rPr>
              <w:t>l</w:t>
            </w:r>
            <w:r w:rsidR="00B46782">
              <w:rPr>
                <w:rFonts w:ascii="Calibri" w:hAnsi="Calibri" w:cs="Arial"/>
                <w:i/>
                <w:sz w:val="18"/>
                <w:szCs w:val="18"/>
                <w:lang w:val="de-DE"/>
              </w:rPr>
              <w:softHyphen/>
            </w:r>
            <w:r>
              <w:rPr>
                <w:rFonts w:ascii="Calibri" w:hAnsi="Calibri" w:cs="Arial"/>
                <w:i/>
                <w:sz w:val="18"/>
                <w:szCs w:val="18"/>
                <w:lang w:val="de-DE"/>
              </w:rPr>
              <w:t>l</w:t>
            </w:r>
            <w:r w:rsidRPr="00363443">
              <w:rPr>
                <w:rFonts w:ascii="Calibri" w:hAnsi="Calibri" w:cs="Arial"/>
                <w:i/>
                <w:sz w:val="18"/>
                <w:szCs w:val="18"/>
                <w:lang w:val="de-DE"/>
              </w:rPr>
              <w:t>iten verbunden wird, lässt sich die Position des Satel</w:t>
            </w:r>
            <w:r w:rsidR="00B46782">
              <w:rPr>
                <w:rFonts w:ascii="Calibri" w:hAnsi="Calibri" w:cs="Arial"/>
                <w:i/>
                <w:sz w:val="18"/>
                <w:szCs w:val="18"/>
                <w:lang w:val="de-DE"/>
              </w:rPr>
              <w:softHyphen/>
            </w:r>
            <w:r>
              <w:rPr>
                <w:rFonts w:ascii="Calibri" w:hAnsi="Calibri" w:cs="Arial"/>
                <w:i/>
                <w:sz w:val="18"/>
                <w:szCs w:val="18"/>
                <w:lang w:val="de-DE"/>
              </w:rPr>
              <w:t>l</w:t>
            </w:r>
            <w:r w:rsidRPr="00363443">
              <w:rPr>
                <w:rFonts w:ascii="Calibri" w:hAnsi="Calibri" w:cs="Arial"/>
                <w:i/>
                <w:sz w:val="18"/>
                <w:szCs w:val="18"/>
                <w:lang w:val="de-DE"/>
              </w:rPr>
              <w:t>iten in der Erdumlauf</w:t>
            </w:r>
            <w:r w:rsidR="00B46782">
              <w:rPr>
                <w:rFonts w:ascii="Calibri" w:hAnsi="Calibri" w:cs="Arial"/>
                <w:i/>
                <w:sz w:val="18"/>
                <w:szCs w:val="18"/>
                <w:lang w:val="de-DE"/>
              </w:rPr>
              <w:t>bahn</w:t>
            </w:r>
            <w:r w:rsidRPr="00363443">
              <w:rPr>
                <w:rFonts w:ascii="Calibri" w:hAnsi="Calibri" w:cs="Arial"/>
                <w:i/>
                <w:sz w:val="18"/>
                <w:szCs w:val="18"/>
                <w:lang w:val="de-DE"/>
              </w:rPr>
              <w:t xml:space="preserve"> bis auf wenige Zentimeter genau bestimmen. Das vorliegende Gerät </w:t>
            </w:r>
            <w:r w:rsidR="004707E9">
              <w:rPr>
                <w:rFonts w:ascii="Calibri" w:hAnsi="Calibri" w:cs="Arial"/>
                <w:i/>
                <w:sz w:val="18"/>
                <w:szCs w:val="18"/>
                <w:lang w:val="de-DE"/>
              </w:rPr>
              <w:t xml:space="preserve">der Firma </w:t>
            </w:r>
            <w:proofErr w:type="spellStart"/>
            <w:r w:rsidR="004707E9">
              <w:rPr>
                <w:rFonts w:ascii="Calibri" w:hAnsi="Calibri" w:cs="Arial"/>
                <w:i/>
                <w:sz w:val="18"/>
                <w:szCs w:val="18"/>
                <w:lang w:val="de-DE"/>
              </w:rPr>
              <w:t>Beyond</w:t>
            </w:r>
            <w:proofErr w:type="spellEnd"/>
            <w:r w:rsidR="004707E9">
              <w:rPr>
                <w:rFonts w:ascii="Calibri" w:hAnsi="Calibri" w:cs="Arial"/>
                <w:i/>
                <w:sz w:val="18"/>
                <w:szCs w:val="18"/>
                <w:lang w:val="de-DE"/>
              </w:rPr>
              <w:t xml:space="preserve"> Gravity, vormals RUAG Austria </w:t>
            </w:r>
            <w:r w:rsidRPr="00363443">
              <w:rPr>
                <w:rFonts w:ascii="Calibri" w:hAnsi="Calibri" w:cs="Arial"/>
                <w:i/>
                <w:sz w:val="18"/>
                <w:szCs w:val="18"/>
                <w:lang w:val="de-DE"/>
              </w:rPr>
              <w:t xml:space="preserve">wurde 2013 für einen Mission im Auftrag der japanischen Weltraumbehörde </w:t>
            </w:r>
            <w:proofErr w:type="spellStart"/>
            <w:r w:rsidRPr="00363443">
              <w:rPr>
                <w:rFonts w:ascii="Calibri" w:hAnsi="Calibri" w:cs="Arial"/>
                <w:i/>
                <w:sz w:val="18"/>
                <w:szCs w:val="18"/>
                <w:lang w:val="de-DE"/>
              </w:rPr>
              <w:t>Jaxa</w:t>
            </w:r>
            <w:proofErr w:type="spellEnd"/>
            <w:r w:rsidRPr="00363443">
              <w:rPr>
                <w:rFonts w:ascii="Calibri" w:hAnsi="Calibri" w:cs="Arial"/>
                <w:i/>
                <w:sz w:val="18"/>
                <w:szCs w:val="18"/>
                <w:lang w:val="de-DE"/>
              </w:rPr>
              <w:t xml:space="preserve"> produziert.</w:t>
            </w:r>
          </w:p>
          <w:p w14:paraId="5945FC68" w14:textId="3AB5B549" w:rsidR="00442D08" w:rsidRDefault="00442D08" w:rsidP="00FF79FA">
            <w:pPr>
              <w:rPr>
                <w:rFonts w:ascii="Calibri" w:hAnsi="Calibri" w:cs="Arial"/>
                <w:i/>
                <w:sz w:val="18"/>
                <w:szCs w:val="18"/>
                <w:lang w:val="de-DE"/>
              </w:rPr>
            </w:pPr>
          </w:p>
        </w:tc>
        <w:tc>
          <w:tcPr>
            <w:tcW w:w="2694" w:type="dxa"/>
            <w:shd w:val="clear" w:color="auto" w:fill="auto"/>
          </w:tcPr>
          <w:p w14:paraId="6CB19227" w14:textId="77777777" w:rsidR="00363443" w:rsidRPr="00A230C8" w:rsidRDefault="00363443" w:rsidP="00363443">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Technisches Museum Wien</w:t>
            </w:r>
          </w:p>
          <w:p w14:paraId="7340E30B" w14:textId="77777777" w:rsidR="00363443" w:rsidRPr="005312B7" w:rsidRDefault="00363443" w:rsidP="00363443">
            <w:pPr>
              <w:rPr>
                <w:rFonts w:ascii="Calibri" w:hAnsi="Calibri" w:cs="Arial"/>
                <w:sz w:val="16"/>
                <w:szCs w:val="16"/>
                <w:lang w:val="de-DE"/>
              </w:rPr>
            </w:pPr>
          </w:p>
          <w:p w14:paraId="6CF107E8" w14:textId="1B530706" w:rsidR="00363443" w:rsidRPr="005312B7" w:rsidRDefault="00363443" w:rsidP="00363443">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zur Raumfahrt im Technischen Museum Wien</w:t>
            </w:r>
          </w:p>
        </w:tc>
      </w:tr>
    </w:tbl>
    <w:p w14:paraId="492D7203" w14:textId="6F7BBAE6" w:rsidR="00937A4A" w:rsidRDefault="00937A4A">
      <w:r>
        <w:br w:type="page"/>
      </w:r>
    </w:p>
    <w:p w14:paraId="78BDF346" w14:textId="2A2AD006" w:rsidR="00937A4A" w:rsidRDefault="00937A4A"/>
    <w:p w14:paraId="477B38F1" w14:textId="5D444952" w:rsidR="00937A4A" w:rsidRDefault="00937A4A"/>
    <w:p w14:paraId="1FBDAB7A" w14:textId="77777777" w:rsidR="00937A4A" w:rsidRDefault="00937A4A"/>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6"/>
        <w:gridCol w:w="4110"/>
        <w:gridCol w:w="2694"/>
      </w:tblGrid>
      <w:tr w:rsidR="00BC3FFB" w:rsidRPr="005312B7" w14:paraId="1303A0BC" w14:textId="77777777" w:rsidTr="00FF79FA">
        <w:tc>
          <w:tcPr>
            <w:tcW w:w="3256" w:type="dxa"/>
            <w:shd w:val="clear" w:color="auto" w:fill="auto"/>
          </w:tcPr>
          <w:p w14:paraId="59BB0707" w14:textId="0BC61557" w:rsidR="00BC3FFB" w:rsidRDefault="00BC3FFB" w:rsidP="00FF79FA">
            <w:pPr>
              <w:jc w:val="center"/>
              <w:rPr>
                <w:rFonts w:ascii="Calibri" w:hAnsi="Calibri"/>
                <w:noProof/>
                <w:lang w:eastAsia="de-AT"/>
              </w:rPr>
            </w:pPr>
            <w:r>
              <w:rPr>
                <w:rFonts w:ascii="Calibri" w:hAnsi="Calibri"/>
                <w:noProof/>
                <w:lang w:eastAsia="de-AT"/>
              </w:rPr>
              <w:drawing>
                <wp:inline distT="0" distB="0" distL="0" distR="0" wp14:anchorId="0D39F5BC" wp14:editId="0394F1EF">
                  <wp:extent cx="1930400" cy="1267460"/>
                  <wp:effectExtent l="0" t="0" r="0" b="8890"/>
                  <wp:docPr id="5" name="Grafik 5" descr="Ein Bild, das Mikrof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Mikrofon enthält.&#10;&#10;Automatisch generierte Beschreibung"/>
                          <pic:cNvPicPr/>
                        </pic:nvPicPr>
                        <pic:blipFill>
                          <a:blip r:embed="rId26">
                            <a:extLst>
                              <a:ext uri="{28A0092B-C50C-407E-A947-70E740481C1C}">
                                <a14:useLocalDpi xmlns:a14="http://schemas.microsoft.com/office/drawing/2010/main" val="0"/>
                              </a:ext>
                            </a:extLst>
                          </a:blip>
                          <a:stretch>
                            <a:fillRect/>
                          </a:stretch>
                        </pic:blipFill>
                        <pic:spPr>
                          <a:xfrm>
                            <a:off x="0" y="0"/>
                            <a:ext cx="1930400" cy="1267460"/>
                          </a:xfrm>
                          <a:prstGeom prst="rect">
                            <a:avLst/>
                          </a:prstGeom>
                        </pic:spPr>
                      </pic:pic>
                    </a:graphicData>
                  </a:graphic>
                </wp:inline>
              </w:drawing>
            </w:r>
          </w:p>
        </w:tc>
        <w:tc>
          <w:tcPr>
            <w:tcW w:w="4110" w:type="dxa"/>
            <w:shd w:val="clear" w:color="auto" w:fill="auto"/>
          </w:tcPr>
          <w:p w14:paraId="77098E27" w14:textId="77777777" w:rsidR="00BC3FFB" w:rsidRPr="00077730" w:rsidRDefault="00BC3FFB" w:rsidP="00FF79FA">
            <w:pPr>
              <w:rPr>
                <w:rFonts w:ascii="Calibri" w:hAnsi="Calibri" w:cs="Arial"/>
                <w:i/>
                <w:sz w:val="18"/>
                <w:szCs w:val="18"/>
                <w:lang w:val="de-DE"/>
              </w:rPr>
            </w:pPr>
            <w:r>
              <w:rPr>
                <w:rFonts w:ascii="Calibri" w:hAnsi="Calibri" w:cs="Arial"/>
                <w:i/>
                <w:sz w:val="18"/>
                <w:szCs w:val="18"/>
                <w:lang w:val="de-DE"/>
              </w:rPr>
              <w:t>zuendergehaeuse</w:t>
            </w:r>
            <w:r w:rsidRPr="00077730">
              <w:rPr>
                <w:rFonts w:ascii="Calibri" w:hAnsi="Calibri" w:cs="Arial"/>
                <w:i/>
                <w:sz w:val="18"/>
                <w:szCs w:val="18"/>
                <w:lang w:val="de-DE"/>
              </w:rPr>
              <w:t>.jpg</w:t>
            </w:r>
          </w:p>
          <w:p w14:paraId="449F5C9D" w14:textId="77777777" w:rsidR="00BC3FFB" w:rsidRDefault="00BC3FFB" w:rsidP="00FF79FA">
            <w:pPr>
              <w:rPr>
                <w:rFonts w:ascii="Calibri" w:hAnsi="Calibri" w:cs="Arial"/>
                <w:b/>
                <w:sz w:val="18"/>
                <w:szCs w:val="18"/>
                <w:highlight w:val="yellow"/>
                <w:lang w:val="de-DE"/>
              </w:rPr>
            </w:pPr>
          </w:p>
          <w:p w14:paraId="30B0C2FC" w14:textId="0EBE6898" w:rsidR="00BC3FFB" w:rsidRDefault="00BC3FFB" w:rsidP="00FF79FA">
            <w:pPr>
              <w:rPr>
                <w:rFonts w:asciiTheme="minorHAnsi" w:hAnsiTheme="minorHAnsi" w:cstheme="minorHAnsi"/>
                <w:i/>
                <w:iCs/>
                <w:sz w:val="18"/>
                <w:szCs w:val="18"/>
              </w:rPr>
            </w:pPr>
            <w:r w:rsidRPr="00A95357">
              <w:rPr>
                <w:rFonts w:asciiTheme="minorHAnsi" w:hAnsiTheme="minorHAnsi" w:cstheme="minorHAnsi"/>
                <w:b/>
                <w:bCs/>
                <w:i/>
                <w:iCs/>
                <w:sz w:val="18"/>
                <w:szCs w:val="18"/>
              </w:rPr>
              <w:t xml:space="preserve">Schnittmodell eines </w:t>
            </w:r>
            <w:proofErr w:type="spellStart"/>
            <w:r w:rsidRPr="00A95357">
              <w:rPr>
                <w:rFonts w:asciiTheme="minorHAnsi" w:hAnsiTheme="minorHAnsi" w:cstheme="minorHAnsi"/>
                <w:b/>
                <w:bCs/>
                <w:i/>
                <w:iCs/>
                <w:sz w:val="18"/>
                <w:szCs w:val="18"/>
              </w:rPr>
              <w:t>Zündergehäuses</w:t>
            </w:r>
            <w:proofErr w:type="spellEnd"/>
            <w:r w:rsidRPr="00A95357">
              <w:rPr>
                <w:rFonts w:asciiTheme="minorHAnsi" w:hAnsiTheme="minorHAnsi" w:cstheme="minorHAnsi"/>
                <w:b/>
                <w:bCs/>
                <w:i/>
                <w:iCs/>
                <w:sz w:val="18"/>
                <w:szCs w:val="18"/>
              </w:rPr>
              <w:t xml:space="preserve"> für ein Fest</w:t>
            </w:r>
            <w:r w:rsidR="003E42BE">
              <w:rPr>
                <w:rFonts w:asciiTheme="minorHAnsi" w:hAnsiTheme="minorHAnsi" w:cstheme="minorHAnsi"/>
                <w:b/>
                <w:bCs/>
                <w:i/>
                <w:iCs/>
                <w:sz w:val="18"/>
                <w:szCs w:val="18"/>
              </w:rPr>
              <w:softHyphen/>
            </w:r>
            <w:r w:rsidRPr="00A95357">
              <w:rPr>
                <w:rFonts w:asciiTheme="minorHAnsi" w:hAnsiTheme="minorHAnsi" w:cstheme="minorHAnsi"/>
                <w:b/>
                <w:bCs/>
                <w:i/>
                <w:iCs/>
                <w:sz w:val="18"/>
                <w:szCs w:val="18"/>
              </w:rPr>
              <w:t>stoffraketentriebwerk</w:t>
            </w:r>
            <w:r w:rsidRPr="00A95357">
              <w:rPr>
                <w:rFonts w:asciiTheme="minorHAnsi" w:hAnsiTheme="minorHAnsi" w:cstheme="minorHAnsi"/>
                <w:i/>
                <w:iCs/>
                <w:sz w:val="18"/>
                <w:szCs w:val="18"/>
              </w:rPr>
              <w:t>:</w:t>
            </w:r>
            <w:r w:rsidRPr="00A95357">
              <w:rPr>
                <w:i/>
                <w:iCs/>
              </w:rPr>
              <w:t xml:space="preserve"> </w:t>
            </w:r>
            <w:r w:rsidRPr="00A95357">
              <w:rPr>
                <w:rFonts w:asciiTheme="minorHAnsi" w:hAnsiTheme="minorHAnsi" w:cstheme="minorHAnsi"/>
                <w:i/>
                <w:iCs/>
                <w:sz w:val="18"/>
                <w:szCs w:val="18"/>
              </w:rPr>
              <w:t xml:space="preserve">Dieses </w:t>
            </w:r>
            <w:proofErr w:type="spellStart"/>
            <w:r w:rsidRPr="00A95357">
              <w:rPr>
                <w:rFonts w:asciiTheme="minorHAnsi" w:hAnsiTheme="minorHAnsi" w:cstheme="minorHAnsi"/>
                <w:i/>
                <w:iCs/>
                <w:sz w:val="18"/>
                <w:szCs w:val="18"/>
              </w:rPr>
              <w:t>Zündergehäuse</w:t>
            </w:r>
            <w:proofErr w:type="spellEnd"/>
            <w:r w:rsidRPr="00A95357">
              <w:rPr>
                <w:rFonts w:asciiTheme="minorHAnsi" w:hAnsiTheme="minorHAnsi" w:cstheme="minorHAnsi"/>
                <w:i/>
                <w:iCs/>
                <w:sz w:val="18"/>
                <w:szCs w:val="18"/>
              </w:rPr>
              <w:t xml:space="preserve"> </w:t>
            </w:r>
            <w:r w:rsidR="004707E9">
              <w:rPr>
                <w:rFonts w:asciiTheme="minorHAnsi" w:hAnsiTheme="minorHAnsi" w:cstheme="minorHAnsi"/>
                <w:i/>
                <w:iCs/>
                <w:sz w:val="18"/>
                <w:szCs w:val="18"/>
              </w:rPr>
              <w:t xml:space="preserve">der Firma Peak Technology </w:t>
            </w:r>
            <w:r w:rsidRPr="00A95357">
              <w:rPr>
                <w:rFonts w:asciiTheme="minorHAnsi" w:hAnsiTheme="minorHAnsi" w:cstheme="minorHAnsi"/>
                <w:i/>
                <w:iCs/>
                <w:sz w:val="18"/>
                <w:szCs w:val="18"/>
              </w:rPr>
              <w:t>ist rund fünf Kilogramm schwer, etwa 70 Zentimeter lang, zylindrisch und aus zehn Kilometern Kohlefaser gewickelt. Mit einem Adapterring ist es unmittelbar mit dem Raketenmotor der zweiten Raketenstufe der europäischen Trägerrakete VEGA C verbunden. Gefüllt ist es mit rund fünf Kilogramm Festbrennstoff.</w:t>
            </w:r>
          </w:p>
          <w:p w14:paraId="0835101F" w14:textId="77777777" w:rsidR="00BC3FFB" w:rsidRPr="00A95357" w:rsidRDefault="00BC3FFB" w:rsidP="00FF79FA">
            <w:pPr>
              <w:rPr>
                <w:i/>
                <w:iCs/>
              </w:rPr>
            </w:pPr>
          </w:p>
        </w:tc>
        <w:tc>
          <w:tcPr>
            <w:tcW w:w="2694" w:type="dxa"/>
            <w:shd w:val="clear" w:color="auto" w:fill="auto"/>
          </w:tcPr>
          <w:p w14:paraId="76B82F2E" w14:textId="77777777" w:rsidR="00BC3FFB" w:rsidRPr="00A230C8" w:rsidRDefault="00BC3FFB" w:rsidP="00FF79FA">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Technisches Museum Wien</w:t>
            </w:r>
          </w:p>
          <w:p w14:paraId="12F6E137" w14:textId="77777777" w:rsidR="00BC3FFB" w:rsidRPr="005312B7" w:rsidRDefault="00BC3FFB" w:rsidP="00FF79FA">
            <w:pPr>
              <w:rPr>
                <w:rFonts w:ascii="Calibri" w:hAnsi="Calibri" w:cs="Arial"/>
                <w:sz w:val="16"/>
                <w:szCs w:val="16"/>
                <w:lang w:val="de-DE"/>
              </w:rPr>
            </w:pPr>
          </w:p>
          <w:p w14:paraId="242AA4DE" w14:textId="77777777" w:rsidR="00BC3FFB" w:rsidRPr="005312B7" w:rsidRDefault="00BC3FFB" w:rsidP="00FF79FA">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zur Raumfahrt im Technischen Museum Wien</w:t>
            </w:r>
          </w:p>
        </w:tc>
      </w:tr>
    </w:tbl>
    <w:p w14:paraId="6615D908" w14:textId="0028FB2B" w:rsidR="00AE5DD9" w:rsidRDefault="00AE5DD9" w:rsidP="00A91E16">
      <w:pPr>
        <w:rPr>
          <w:rFonts w:ascii="Calibri" w:eastAsia="Calibri" w:hAnsi="Calibri"/>
          <w:sz w:val="22"/>
          <w:szCs w:val="22"/>
        </w:rPr>
      </w:pPr>
    </w:p>
    <w:p w14:paraId="7A720FB4" w14:textId="77777777" w:rsidR="00767D8F" w:rsidRDefault="00767D8F" w:rsidP="00767D8F">
      <w:pPr>
        <w:jc w:val="both"/>
        <w:outlineLvl w:val="0"/>
        <w:rPr>
          <w:rFonts w:ascii="Calibri" w:hAnsi="Calibri" w:cs="Arial"/>
          <w:b/>
          <w:sz w:val="22"/>
          <w:szCs w:val="22"/>
          <w:lang w:val="de-DE" w:eastAsia="en-US"/>
        </w:rPr>
      </w:pPr>
    </w:p>
    <w:p w14:paraId="6D24CA17" w14:textId="5D350D0D" w:rsidR="00767D8F" w:rsidRDefault="00767D8F" w:rsidP="00767D8F">
      <w:pPr>
        <w:jc w:val="both"/>
        <w:outlineLvl w:val="0"/>
        <w:rPr>
          <w:rFonts w:ascii="Calibri" w:hAnsi="Calibri" w:cs="Arial"/>
          <w:b/>
          <w:sz w:val="22"/>
          <w:szCs w:val="22"/>
          <w:lang w:val="de-DE" w:eastAsia="en-US"/>
        </w:rPr>
      </w:pPr>
      <w:r>
        <w:rPr>
          <w:rFonts w:ascii="Calibri" w:hAnsi="Calibri" w:cs="Arial"/>
          <w:b/>
          <w:sz w:val="22"/>
          <w:szCs w:val="22"/>
          <w:lang w:val="de-DE" w:eastAsia="en-US"/>
        </w:rPr>
        <w:t xml:space="preserve">Bilder zur Eröffnungsveranstaltung am 5. April 2022 sowie weitere Bilder zur Raumfahrt im Technischen </w:t>
      </w:r>
    </w:p>
    <w:p w14:paraId="3769D7EE" w14:textId="77777777" w:rsidR="00767D8F" w:rsidRDefault="00767D8F" w:rsidP="00767D8F">
      <w:pPr>
        <w:jc w:val="both"/>
        <w:outlineLvl w:val="0"/>
        <w:rPr>
          <w:rFonts w:ascii="Calibri" w:hAnsi="Calibri" w:cs="Arial"/>
          <w:b/>
          <w:sz w:val="22"/>
          <w:szCs w:val="22"/>
          <w:lang w:val="de-DE" w:eastAsia="en-US"/>
        </w:rPr>
      </w:pPr>
      <w:r>
        <w:rPr>
          <w:rFonts w:ascii="Calibri" w:hAnsi="Calibri" w:cs="Arial"/>
          <w:b/>
          <w:sz w:val="22"/>
          <w:szCs w:val="22"/>
          <w:lang w:val="de-DE" w:eastAsia="en-US"/>
        </w:rPr>
        <w:t xml:space="preserve">Museum Wien finden Sie hier: </w:t>
      </w:r>
    </w:p>
    <w:p w14:paraId="3F3847BC" w14:textId="79DC7505" w:rsidR="00767D8F" w:rsidRPr="000C7D10" w:rsidRDefault="00F21535" w:rsidP="00A91E16">
      <w:pPr>
        <w:rPr>
          <w:rFonts w:asciiTheme="minorHAnsi" w:eastAsia="Calibri" w:hAnsiTheme="minorHAnsi" w:cstheme="minorHAnsi"/>
          <w:sz w:val="22"/>
          <w:szCs w:val="22"/>
        </w:rPr>
      </w:pPr>
      <w:hyperlink r:id="rId27" w:history="1">
        <w:r w:rsidR="000C7D10" w:rsidRPr="000C7D10">
          <w:rPr>
            <w:rStyle w:val="Hyperlink"/>
            <w:rFonts w:asciiTheme="minorHAnsi" w:hAnsiTheme="minorHAnsi" w:cstheme="minorHAnsi"/>
            <w:sz w:val="22"/>
            <w:szCs w:val="22"/>
          </w:rPr>
          <w:t>https://www.apa-fotoservice.at/galerie/28486</w:t>
        </w:r>
      </w:hyperlink>
    </w:p>
    <w:p w14:paraId="35B574A9" w14:textId="77777777" w:rsidR="00767D8F" w:rsidRPr="00B129C7" w:rsidRDefault="00767D8F" w:rsidP="00A91E16">
      <w:pPr>
        <w:rPr>
          <w:rFonts w:ascii="Calibri" w:eastAsia="Calibri" w:hAnsi="Calibri"/>
          <w:sz w:val="22"/>
          <w:szCs w:val="22"/>
        </w:rPr>
      </w:pPr>
    </w:p>
    <w:p w14:paraId="70B46A1E" w14:textId="1DF0259B" w:rsidR="00A13C55" w:rsidRPr="0064038F" w:rsidRDefault="00606CF8" w:rsidP="000660D4">
      <w:pPr>
        <w:jc w:val="both"/>
        <w:rPr>
          <w:rFonts w:ascii="Calibri" w:hAnsi="Calibri" w:cs="Arial"/>
          <w:b/>
          <w:sz w:val="22"/>
          <w:szCs w:val="22"/>
        </w:rPr>
      </w:pPr>
      <w:r w:rsidRPr="0064038F">
        <w:rPr>
          <w:rFonts w:ascii="Calibri" w:hAnsi="Calibri" w:cs="Arial"/>
          <w:b/>
          <w:sz w:val="22"/>
          <w:szCs w:val="22"/>
        </w:rPr>
        <w:t>Presse-Kontakt:</w:t>
      </w:r>
    </w:p>
    <w:p w14:paraId="5458055F" w14:textId="77777777" w:rsidR="003F5E43" w:rsidRPr="0064038F" w:rsidRDefault="003F5E43" w:rsidP="000660D4">
      <w:pPr>
        <w:jc w:val="both"/>
        <w:rPr>
          <w:rFonts w:ascii="Calibri" w:hAnsi="Calibri" w:cs="Arial"/>
          <w:sz w:val="22"/>
          <w:szCs w:val="22"/>
        </w:rPr>
      </w:pPr>
      <w:r w:rsidRPr="0064038F">
        <w:rPr>
          <w:rFonts w:ascii="Calibri" w:hAnsi="Calibri" w:cs="Arial"/>
          <w:sz w:val="22"/>
          <w:szCs w:val="22"/>
        </w:rPr>
        <w:t>Technisches Museum Wien</w:t>
      </w:r>
    </w:p>
    <w:p w14:paraId="4FD2ECBF" w14:textId="77777777" w:rsidR="00A35ECC" w:rsidRPr="0064038F" w:rsidRDefault="00A35ECC" w:rsidP="000660D4">
      <w:pPr>
        <w:jc w:val="both"/>
        <w:rPr>
          <w:rFonts w:ascii="Calibri" w:hAnsi="Calibri" w:cs="Arial"/>
          <w:sz w:val="22"/>
          <w:szCs w:val="22"/>
        </w:rPr>
      </w:pPr>
      <w:r w:rsidRPr="0064038F">
        <w:rPr>
          <w:rFonts w:ascii="Calibri" w:hAnsi="Calibri" w:cs="Arial"/>
          <w:sz w:val="22"/>
          <w:szCs w:val="22"/>
        </w:rPr>
        <w:t>Madeleine Pillwatsch</w:t>
      </w:r>
    </w:p>
    <w:p w14:paraId="69D1300E" w14:textId="77777777" w:rsidR="003F5E43" w:rsidRPr="0064038F" w:rsidRDefault="003F5E43" w:rsidP="000660D4">
      <w:pPr>
        <w:jc w:val="both"/>
        <w:rPr>
          <w:rFonts w:ascii="Calibri" w:hAnsi="Calibri" w:cs="Arial"/>
          <w:sz w:val="22"/>
          <w:szCs w:val="22"/>
        </w:rPr>
      </w:pPr>
      <w:r w:rsidRPr="0064038F">
        <w:rPr>
          <w:rFonts w:ascii="Calibri" w:hAnsi="Calibri" w:cs="Arial"/>
          <w:sz w:val="22"/>
          <w:szCs w:val="22"/>
        </w:rPr>
        <w:t>Mariahilfer Straße 212, 1140 Wien</w:t>
      </w:r>
    </w:p>
    <w:p w14:paraId="61DA5A78" w14:textId="77777777" w:rsidR="006F669D" w:rsidRDefault="00FC3FE6" w:rsidP="000660D4">
      <w:pPr>
        <w:jc w:val="both"/>
        <w:rPr>
          <w:rFonts w:ascii="Calibri" w:hAnsi="Calibri" w:cs="Arial"/>
          <w:sz w:val="22"/>
          <w:szCs w:val="22"/>
        </w:rPr>
      </w:pPr>
      <w:r w:rsidRPr="0064038F">
        <w:rPr>
          <w:rFonts w:ascii="Calibri" w:hAnsi="Calibri" w:cs="Arial"/>
          <w:sz w:val="22"/>
          <w:szCs w:val="22"/>
        </w:rPr>
        <w:t>Tel. 01/899 98-1200</w:t>
      </w:r>
    </w:p>
    <w:p w14:paraId="7EAE9EF4" w14:textId="5E04310B" w:rsidR="00645A25" w:rsidRPr="0064038F" w:rsidRDefault="00A35ECC" w:rsidP="000660D4">
      <w:pPr>
        <w:jc w:val="both"/>
        <w:rPr>
          <w:rFonts w:ascii="Calibri" w:hAnsi="Calibri" w:cs="Arial"/>
          <w:sz w:val="22"/>
          <w:szCs w:val="22"/>
        </w:rPr>
      </w:pPr>
      <w:r w:rsidRPr="0064038F">
        <w:rPr>
          <w:rFonts w:ascii="Calibri" w:hAnsi="Calibri" w:cs="Arial"/>
          <w:sz w:val="22"/>
          <w:szCs w:val="22"/>
        </w:rPr>
        <w:t>presse</w:t>
      </w:r>
      <w:r w:rsidR="003F5E43" w:rsidRPr="0064038F">
        <w:rPr>
          <w:rFonts w:ascii="Calibri" w:hAnsi="Calibri" w:cs="Arial"/>
          <w:sz w:val="22"/>
          <w:szCs w:val="22"/>
        </w:rPr>
        <w:t>@tmw.at</w:t>
      </w:r>
    </w:p>
    <w:p w14:paraId="0C14F7BF" w14:textId="77777777" w:rsidR="003F5E43" w:rsidRPr="0064038F" w:rsidRDefault="00FC3FE6" w:rsidP="000660D4">
      <w:pPr>
        <w:jc w:val="both"/>
        <w:rPr>
          <w:rFonts w:ascii="Calibri" w:hAnsi="Calibri" w:cs="Arial"/>
          <w:sz w:val="22"/>
          <w:szCs w:val="22"/>
        </w:rPr>
      </w:pPr>
      <w:r w:rsidRPr="0064038F">
        <w:rPr>
          <w:rFonts w:ascii="Calibri" w:hAnsi="Calibri" w:cs="Arial"/>
          <w:sz w:val="22"/>
          <w:szCs w:val="22"/>
        </w:rPr>
        <w:t>www.technischesmuseum.at/presse</w:t>
      </w:r>
    </w:p>
    <w:p w14:paraId="1B710CAB" w14:textId="77777777" w:rsidR="00FC3FE6" w:rsidRPr="0064038F" w:rsidRDefault="00FC3FE6" w:rsidP="000660D4">
      <w:pPr>
        <w:jc w:val="both"/>
        <w:rPr>
          <w:rFonts w:ascii="Calibri" w:hAnsi="Calibri" w:cs="Arial"/>
          <w:sz w:val="22"/>
          <w:szCs w:val="22"/>
        </w:rPr>
      </w:pPr>
      <w:r w:rsidRPr="0064038F">
        <w:rPr>
          <w:rFonts w:ascii="Calibri" w:hAnsi="Calibri" w:cs="Arial"/>
          <w:sz w:val="22"/>
          <w:szCs w:val="22"/>
        </w:rPr>
        <w:t>https://twitter.com/tmwpress</w:t>
      </w:r>
      <w:bookmarkEnd w:id="0"/>
    </w:p>
    <w:sectPr w:rsidR="00FC3FE6" w:rsidRPr="0064038F" w:rsidSect="007471A9">
      <w:headerReference w:type="default" r:id="rId28"/>
      <w:footerReference w:type="default" r:id="rId29"/>
      <w:pgSz w:w="11906" w:h="16838" w:code="9"/>
      <w:pgMar w:top="567" w:right="1418" w:bottom="284" w:left="1134" w:header="89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DDF6C" w14:textId="77777777" w:rsidR="00F33246" w:rsidRDefault="00F33246">
      <w:r>
        <w:separator/>
      </w:r>
    </w:p>
  </w:endnote>
  <w:endnote w:type="continuationSeparator" w:id="0">
    <w:p w14:paraId="10AB0ECC" w14:textId="77777777" w:rsidR="00F33246" w:rsidRDefault="00F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660">
    <w:charset w:val="8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68391"/>
      <w:docPartObj>
        <w:docPartGallery w:val="Page Numbers (Bottom of Page)"/>
        <w:docPartUnique/>
      </w:docPartObj>
    </w:sdtPr>
    <w:sdtEndPr>
      <w:rPr>
        <w:rFonts w:asciiTheme="minorHAnsi" w:hAnsiTheme="minorHAnsi" w:cstheme="minorHAnsi"/>
        <w:sz w:val="22"/>
        <w:szCs w:val="22"/>
      </w:rPr>
    </w:sdtEndPr>
    <w:sdtContent>
      <w:p w14:paraId="148A5213" w14:textId="2A7A06C0" w:rsidR="006E3189" w:rsidRPr="006E3189" w:rsidRDefault="006E3189">
        <w:pPr>
          <w:pStyle w:val="Fuzeile"/>
          <w:jc w:val="center"/>
          <w:rPr>
            <w:rFonts w:asciiTheme="minorHAnsi" w:hAnsiTheme="minorHAnsi" w:cstheme="minorHAnsi"/>
            <w:sz w:val="22"/>
            <w:szCs w:val="22"/>
          </w:rPr>
        </w:pPr>
        <w:r w:rsidRPr="006E3189">
          <w:rPr>
            <w:rFonts w:asciiTheme="minorHAnsi" w:hAnsiTheme="minorHAnsi" w:cstheme="minorHAnsi"/>
            <w:sz w:val="22"/>
            <w:szCs w:val="22"/>
          </w:rPr>
          <w:fldChar w:fldCharType="begin"/>
        </w:r>
        <w:r w:rsidRPr="006E3189">
          <w:rPr>
            <w:rFonts w:asciiTheme="minorHAnsi" w:hAnsiTheme="minorHAnsi" w:cstheme="minorHAnsi"/>
            <w:sz w:val="22"/>
            <w:szCs w:val="22"/>
          </w:rPr>
          <w:instrText>PAGE   \* MERGEFORMAT</w:instrText>
        </w:r>
        <w:r w:rsidRPr="006E3189">
          <w:rPr>
            <w:rFonts w:asciiTheme="minorHAnsi" w:hAnsiTheme="minorHAnsi" w:cstheme="minorHAnsi"/>
            <w:sz w:val="22"/>
            <w:szCs w:val="22"/>
          </w:rPr>
          <w:fldChar w:fldCharType="separate"/>
        </w:r>
        <w:r w:rsidRPr="006E3189">
          <w:rPr>
            <w:rFonts w:asciiTheme="minorHAnsi" w:hAnsiTheme="minorHAnsi" w:cstheme="minorHAnsi"/>
            <w:sz w:val="22"/>
            <w:szCs w:val="22"/>
            <w:lang w:val="de-DE"/>
          </w:rPr>
          <w:t>2</w:t>
        </w:r>
        <w:r w:rsidRPr="006E3189">
          <w:rPr>
            <w:rFonts w:asciiTheme="minorHAnsi" w:hAnsiTheme="minorHAnsi" w:cstheme="minorHAnsi"/>
            <w:sz w:val="22"/>
            <w:szCs w:val="22"/>
          </w:rPr>
          <w:fldChar w:fldCharType="end"/>
        </w:r>
      </w:p>
    </w:sdtContent>
  </w:sdt>
  <w:p w14:paraId="4C3E3BDA" w14:textId="6A73820D" w:rsidR="00F33246" w:rsidRPr="0064038F" w:rsidRDefault="00F33246">
    <w:pPr>
      <w:pStyle w:val="Fuzeile"/>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A6B6D" w14:textId="77777777" w:rsidR="00F33246" w:rsidRDefault="00F33246">
      <w:r>
        <w:separator/>
      </w:r>
    </w:p>
  </w:footnote>
  <w:footnote w:type="continuationSeparator" w:id="0">
    <w:p w14:paraId="3E6EE01F" w14:textId="77777777" w:rsidR="00F33246" w:rsidRDefault="00F33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E0E9" w14:textId="77777777" w:rsidR="00F33246" w:rsidRDefault="00F33246" w:rsidP="001D4E3D">
    <w:pPr>
      <w:pStyle w:val="Kopfzeile"/>
      <w:jc w:val="right"/>
      <w:rPr>
        <w:rFonts w:ascii="Arial" w:hAnsi="Arial" w:cs="Arial"/>
        <w:lang w:val="de-DE"/>
      </w:rPr>
    </w:pPr>
    <w:r w:rsidRPr="00606CF8">
      <w:rPr>
        <w:rFonts w:ascii="Arial" w:hAnsi="Arial" w:cs="Arial"/>
        <w:noProof/>
        <w:lang w:val="en-US" w:eastAsia="en-US"/>
      </w:rPr>
      <mc:AlternateContent>
        <mc:Choice Requires="wps">
          <w:drawing>
            <wp:anchor distT="45720" distB="45720" distL="114300" distR="114300" simplePos="0" relativeHeight="251660288" behindDoc="0" locked="0" layoutInCell="1" allowOverlap="1" wp14:anchorId="49641B5E" wp14:editId="207AD308">
              <wp:simplePos x="0" y="0"/>
              <wp:positionH relativeFrom="margin">
                <wp:posOffset>-93980</wp:posOffset>
              </wp:positionH>
              <wp:positionV relativeFrom="paragraph">
                <wp:posOffset>-90170</wp:posOffset>
              </wp:positionV>
              <wp:extent cx="4283710" cy="140462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1404620"/>
                      </a:xfrm>
                      <a:prstGeom prst="rect">
                        <a:avLst/>
                      </a:prstGeom>
                      <a:solidFill>
                        <a:srgbClr val="FFFFFF"/>
                      </a:solidFill>
                      <a:ln w="9525">
                        <a:noFill/>
                        <a:miter lim="800000"/>
                        <a:headEnd/>
                        <a:tailEnd/>
                      </a:ln>
                    </wps:spPr>
                    <wps:txbx>
                      <w:txbxContent>
                        <w:p w14:paraId="54DD7C2B" w14:textId="53050680" w:rsidR="00467772" w:rsidRPr="00606CF8" w:rsidRDefault="00AE5DD9" w:rsidP="00467772">
                          <w:pPr>
                            <w:rPr>
                              <w:rFonts w:ascii="Calibri" w:hAnsi="Calibri"/>
                              <w:b/>
                              <w:sz w:val="56"/>
                              <w:szCs w:val="56"/>
                            </w:rPr>
                          </w:pPr>
                          <w:r>
                            <w:rPr>
                              <w:rFonts w:ascii="Calibri" w:hAnsi="Calibri"/>
                              <w:b/>
                              <w:sz w:val="48"/>
                              <w:szCs w:val="48"/>
                            </w:rPr>
                            <w:t>Presse</w:t>
                          </w:r>
                          <w:r w:rsidR="0022004F">
                            <w:rPr>
                              <w:rFonts w:ascii="Calibri" w:hAnsi="Calibri"/>
                              <w:b/>
                              <w:sz w:val="48"/>
                              <w:szCs w:val="48"/>
                            </w:rPr>
                            <w:t>bilder</w:t>
                          </w:r>
                        </w:p>
                        <w:p w14:paraId="7680C4C2" w14:textId="72B45AEC" w:rsidR="00467772" w:rsidRPr="00433F3E" w:rsidRDefault="00467772">
                          <w:pPr>
                            <w:rPr>
                              <w:rFonts w:ascii="Calibri" w:hAnsi="Calibri"/>
                              <w:b/>
                              <w:sz w:val="32"/>
                              <w:szCs w:val="32"/>
                            </w:rPr>
                          </w:pPr>
                          <w:r w:rsidRPr="00433F3E">
                            <w:rPr>
                              <w:rFonts w:ascii="Calibri" w:hAnsi="Calibri"/>
                              <w:b/>
                              <w:sz w:val="32"/>
                              <w:szCs w:val="32"/>
                            </w:rPr>
                            <w:t>Raumfahrt im Technischen Museum Wie</w:t>
                          </w:r>
                          <w:r w:rsidR="00AE5DD9">
                            <w:rPr>
                              <w:rFonts w:ascii="Calibri" w:hAnsi="Calibri"/>
                              <w:b/>
                              <w:sz w:val="32"/>
                              <w:szCs w:val="32"/>
                            </w:rPr>
                            <w:t>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641B5E" id="_x0000_t202" coordsize="21600,21600" o:spt="202" path="m,l,21600r21600,l21600,xe">
              <v:stroke joinstyle="miter"/>
              <v:path gradientshapeok="t" o:connecttype="rect"/>
            </v:shapetype>
            <v:shape id="Textfeld 2" o:spid="_x0000_s1026" type="#_x0000_t202" style="position:absolute;left:0;text-align:left;margin-left:-7.4pt;margin-top:-7.1pt;width:337.3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BhDgIAAPcDAAAOAAAAZHJzL2Uyb0RvYy54bWysU21v2yAQ/j5p/wHxfbGdOW1qxam6dJkm&#10;dS9Stx+AMY7RgGNAYme/vgdO06j7No0P6I47Hu6ee1jdjlqRg3BegqlpMcspEYZDK82upj9/bN8t&#10;KfGBmZYpMKKmR+Hp7frtm9VgKzGHHlQrHEEQ46vB1rQPwVZZ5nkvNPMzsMJgsAOnWUDX7bLWsQHR&#10;tcrmeX6VDeBa64AL7/H0fgrSdcLvOsHDt67zIhBVU6wtpN2lvYl7tl6xaueY7SU/lcH+oQrNpMFH&#10;z1D3LDCyd/IvKC25Aw9dmHHQGXSd5CL1gN0U+atuHntmReoFyfH2TJP/f7D86+HRfnckjB9gxAGm&#10;Jrx9AP7LEwObnpmduHMOhl6wFh8uImXZYH11uhqp9pWPIM3wBVocMtsHSEBj53RkBfskiI4DOJ5J&#10;F2MgHA/L+fL9dYEhjrGizMureRpLxqrn69b58EmAJtGoqcOpJnh2ePAhlsOq55T4mgcl261UKjlu&#10;12yUIweGCtimlTp4laYMGWp6s5gvErKBeD+JQ8uAClVS13SZxzVpJtLx0bQpJTCpJhsrUebET6Rk&#10;IieMzYiJkacG2iMy5WBSIv4cNHpwfygZUIU19b/3zAlK1GeDbN8UZRllm5xycY3UEHcZaS4jzHCE&#10;qmmgZDI3IUk98WDvcCpbmfh6qeRUK6or0Xj6CVG+l37Kevmv6ycAAAD//wMAUEsDBBQABgAIAAAA&#10;IQD4ZdQS3wAAAAsBAAAPAAAAZHJzL2Rvd25yZXYueG1sTI/NTsMwEITvSLyDtUjcWrsRLSXEqSoq&#10;LhyQKEj06MabOCL+ke2m4e1ZuNDb7uxo5ttqM9mBjRhT752ExVwAQ9d43btOwsf782wNLGXltBq8&#10;QwnfmGBTX19VqtT+7N5w3OeOUYhLpZJgcg4l56kxaFWa+4CObq2PVmVaY8d1VGcKtwMvhFhxq3pH&#10;DUYFfDLYfO1PVsKnNb3exddDq4dx99Jul2GKQcrbm2n7CCzjlP/N8ItP6FAT09GfnE5skDBb3BF6&#10;/hsKYORYLR9IOUooxL0AXlf88of6BwAA//8DAFBLAQItABQABgAIAAAAIQC2gziS/gAAAOEBAAAT&#10;AAAAAAAAAAAAAAAAAAAAAABbQ29udGVudF9UeXBlc10ueG1sUEsBAi0AFAAGAAgAAAAhADj9If/W&#10;AAAAlAEAAAsAAAAAAAAAAAAAAAAALwEAAF9yZWxzLy5yZWxzUEsBAi0AFAAGAAgAAAAhAL1Z4GEO&#10;AgAA9wMAAA4AAAAAAAAAAAAAAAAALgIAAGRycy9lMm9Eb2MueG1sUEsBAi0AFAAGAAgAAAAhAPhl&#10;1BLfAAAACwEAAA8AAAAAAAAAAAAAAAAAaAQAAGRycy9kb3ducmV2LnhtbFBLBQYAAAAABAAEAPMA&#10;AAB0BQAAAAA=&#10;" stroked="f">
              <v:textbox style="mso-fit-shape-to-text:t">
                <w:txbxContent>
                  <w:p w14:paraId="54DD7C2B" w14:textId="53050680" w:rsidR="00467772" w:rsidRPr="00606CF8" w:rsidRDefault="00AE5DD9" w:rsidP="00467772">
                    <w:pPr>
                      <w:rPr>
                        <w:rFonts w:ascii="Calibri" w:hAnsi="Calibri"/>
                        <w:b/>
                        <w:sz w:val="56"/>
                        <w:szCs w:val="56"/>
                      </w:rPr>
                    </w:pPr>
                    <w:r>
                      <w:rPr>
                        <w:rFonts w:ascii="Calibri" w:hAnsi="Calibri"/>
                        <w:b/>
                        <w:sz w:val="48"/>
                        <w:szCs w:val="48"/>
                      </w:rPr>
                      <w:t>Presse</w:t>
                    </w:r>
                    <w:r w:rsidR="0022004F">
                      <w:rPr>
                        <w:rFonts w:ascii="Calibri" w:hAnsi="Calibri"/>
                        <w:b/>
                        <w:sz w:val="48"/>
                        <w:szCs w:val="48"/>
                      </w:rPr>
                      <w:t>bilder</w:t>
                    </w:r>
                  </w:p>
                  <w:p w14:paraId="7680C4C2" w14:textId="72B45AEC" w:rsidR="00467772" w:rsidRPr="00433F3E" w:rsidRDefault="00467772">
                    <w:pPr>
                      <w:rPr>
                        <w:rFonts w:ascii="Calibri" w:hAnsi="Calibri"/>
                        <w:b/>
                        <w:sz w:val="32"/>
                        <w:szCs w:val="32"/>
                      </w:rPr>
                    </w:pPr>
                    <w:r w:rsidRPr="00433F3E">
                      <w:rPr>
                        <w:rFonts w:ascii="Calibri" w:hAnsi="Calibri"/>
                        <w:b/>
                        <w:sz w:val="32"/>
                        <w:szCs w:val="32"/>
                      </w:rPr>
                      <w:t>Raumfahrt im Technischen Museum Wie</w:t>
                    </w:r>
                    <w:r w:rsidR="00AE5DD9">
                      <w:rPr>
                        <w:rFonts w:ascii="Calibri" w:hAnsi="Calibri"/>
                        <w:b/>
                        <w:sz w:val="32"/>
                        <w:szCs w:val="32"/>
                      </w:rPr>
                      <w:t>n</w:t>
                    </w:r>
                  </w:p>
                </w:txbxContent>
              </v:textbox>
              <w10:wrap type="square" anchorx="margin"/>
            </v:shape>
          </w:pict>
        </mc:Fallback>
      </mc:AlternateContent>
    </w:r>
    <w:r>
      <w:rPr>
        <w:noProof/>
        <w:lang w:val="en-US" w:eastAsia="en-US"/>
      </w:rPr>
      <mc:AlternateContent>
        <mc:Choice Requires="wps">
          <w:drawing>
            <wp:anchor distT="0" distB="0" distL="114300" distR="114300" simplePos="0" relativeHeight="251657216" behindDoc="0" locked="0" layoutInCell="1" allowOverlap="1" wp14:anchorId="22FEAF07" wp14:editId="1F8D6035">
              <wp:simplePos x="0" y="0"/>
              <wp:positionH relativeFrom="column">
                <wp:posOffset>4344736</wp:posOffset>
              </wp:positionH>
              <wp:positionV relativeFrom="paragraph">
                <wp:posOffset>272060</wp:posOffset>
              </wp:positionV>
              <wp:extent cx="1706880" cy="872837"/>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872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D6A47" w14:textId="77777777" w:rsidR="00F33246" w:rsidRDefault="00F33246" w:rsidP="001D4E3D">
                          <w:pPr>
                            <w:jc w:val="both"/>
                            <w:rPr>
                              <w:rFonts w:ascii="Arial" w:hAnsi="Arial" w:cs="Arial"/>
                              <w:b/>
                              <w:sz w:val="12"/>
                              <w:szCs w:val="12"/>
                            </w:rPr>
                          </w:pPr>
                        </w:p>
                        <w:p w14:paraId="3B932EFD" w14:textId="77777777" w:rsidR="00F33246" w:rsidRPr="00E02421" w:rsidRDefault="00F33246" w:rsidP="001D4E3D">
                          <w:pPr>
                            <w:jc w:val="both"/>
                            <w:rPr>
                              <w:rFonts w:ascii="Arial" w:hAnsi="Arial" w:cs="Arial"/>
                              <w:b/>
                              <w:sz w:val="12"/>
                              <w:szCs w:val="12"/>
                            </w:rPr>
                          </w:pPr>
                          <w:r w:rsidRPr="00E02421">
                            <w:rPr>
                              <w:rFonts w:ascii="Arial" w:hAnsi="Arial" w:cs="Arial"/>
                              <w:b/>
                              <w:sz w:val="12"/>
                              <w:szCs w:val="12"/>
                            </w:rPr>
                            <w:t>MIT</w:t>
                          </w:r>
                          <w:r>
                            <w:rPr>
                              <w:rFonts w:ascii="Arial" w:hAnsi="Arial" w:cs="Arial"/>
                              <w:b/>
                              <w:sz w:val="12"/>
                              <w:szCs w:val="12"/>
                            </w:rPr>
                            <w:t xml:space="preserve"> Ö</w:t>
                          </w:r>
                          <w:r w:rsidRPr="00E02421">
                            <w:rPr>
                              <w:rFonts w:ascii="Arial" w:hAnsi="Arial" w:cs="Arial"/>
                              <w:b/>
                              <w:sz w:val="12"/>
                              <w:szCs w:val="12"/>
                            </w:rPr>
                            <w:t>STERREICHISCHER MEDIATHEK</w:t>
                          </w:r>
                        </w:p>
                        <w:p w14:paraId="187E69DE" w14:textId="77777777" w:rsidR="00F33246" w:rsidRDefault="00F33246" w:rsidP="001D4E3D">
                          <w:pPr>
                            <w:jc w:val="both"/>
                            <w:rPr>
                              <w:rFonts w:ascii="Arial" w:hAnsi="Arial" w:cs="Arial"/>
                              <w:sz w:val="12"/>
                              <w:szCs w:val="12"/>
                            </w:rPr>
                          </w:pPr>
                        </w:p>
                        <w:p w14:paraId="44B027D7" w14:textId="77777777" w:rsidR="00F33246" w:rsidRPr="00A11184" w:rsidRDefault="00F33246" w:rsidP="001D4E3D">
                          <w:pPr>
                            <w:jc w:val="both"/>
                            <w:rPr>
                              <w:rFonts w:ascii="Arial" w:hAnsi="Arial" w:cs="Arial"/>
                              <w:sz w:val="12"/>
                              <w:szCs w:val="12"/>
                              <w:lang w:val="sv-SE"/>
                            </w:rPr>
                          </w:pPr>
                          <w:r>
                            <w:rPr>
                              <w:rFonts w:ascii="Arial" w:hAnsi="Arial" w:cs="Arial"/>
                              <w:sz w:val="12"/>
                              <w:szCs w:val="12"/>
                            </w:rPr>
                            <w:t xml:space="preserve">MARIAHILFER STR. </w:t>
                          </w:r>
                          <w:proofErr w:type="gramStart"/>
                          <w:r>
                            <w:rPr>
                              <w:rFonts w:ascii="Arial" w:hAnsi="Arial" w:cs="Arial"/>
                              <w:sz w:val="12"/>
                              <w:szCs w:val="12"/>
                            </w:rPr>
                            <w:t xml:space="preserve">212 </w:t>
                          </w:r>
                          <w:r>
                            <w:rPr>
                              <w:rFonts w:ascii="Arial" w:hAnsi="Arial" w:cs="Arial"/>
                              <w:b/>
                              <w:sz w:val="12"/>
                              <w:szCs w:val="12"/>
                            </w:rPr>
                            <w:t>.</w:t>
                          </w:r>
                          <w:proofErr w:type="gramEnd"/>
                          <w:r>
                            <w:rPr>
                              <w:rFonts w:ascii="Arial" w:hAnsi="Arial" w:cs="Arial"/>
                              <w:b/>
                              <w:sz w:val="12"/>
                              <w:szCs w:val="12"/>
                            </w:rPr>
                            <w:t xml:space="preserve"> </w:t>
                          </w:r>
                          <w:r w:rsidRPr="00485219">
                            <w:rPr>
                              <w:rFonts w:ascii="Arial" w:hAnsi="Arial" w:cs="Arial"/>
                              <w:sz w:val="12"/>
                              <w:szCs w:val="12"/>
                              <w:lang w:val="en-GB"/>
                            </w:rPr>
                            <w:t xml:space="preserve">A-1140 WIEN TEL + 43 1 899 98 – </w:t>
                          </w:r>
                          <w:proofErr w:type="gramStart"/>
                          <w:r w:rsidRPr="00485219">
                            <w:rPr>
                              <w:rFonts w:ascii="Arial" w:hAnsi="Arial" w:cs="Arial"/>
                              <w:sz w:val="12"/>
                              <w:szCs w:val="12"/>
                              <w:lang w:val="en-GB"/>
                            </w:rPr>
                            <w:t xml:space="preserve">0 </w:t>
                          </w:r>
                          <w:r w:rsidRPr="00485219">
                            <w:rPr>
                              <w:rFonts w:ascii="Arial" w:hAnsi="Arial" w:cs="Arial"/>
                              <w:b/>
                              <w:sz w:val="12"/>
                              <w:szCs w:val="12"/>
                              <w:lang w:val="en-GB"/>
                            </w:rPr>
                            <w:t>.</w:t>
                          </w:r>
                          <w:proofErr w:type="gramEnd"/>
                          <w:r w:rsidRPr="00485219">
                            <w:rPr>
                              <w:rFonts w:ascii="Arial" w:hAnsi="Arial" w:cs="Arial"/>
                              <w:sz w:val="12"/>
                              <w:szCs w:val="12"/>
                              <w:lang w:val="en-GB"/>
                            </w:rPr>
                            <w:t xml:space="preserve"> </w:t>
                          </w:r>
                          <w:r w:rsidRPr="00A11184">
                            <w:rPr>
                              <w:rFonts w:ascii="Arial" w:hAnsi="Arial" w:cs="Arial"/>
                              <w:sz w:val="12"/>
                              <w:szCs w:val="12"/>
                              <w:lang w:val="sv-SE"/>
                            </w:rPr>
                            <w:t xml:space="preserve">FAX – 1111 </w:t>
                          </w:r>
                          <w:hyperlink r:id="rId1" w:history="1">
                            <w:r w:rsidRPr="00A11184">
                              <w:rPr>
                                <w:rStyle w:val="Hyperlink"/>
                                <w:rFonts w:ascii="Arial" w:hAnsi="Arial" w:cs="Arial"/>
                                <w:color w:val="auto"/>
                                <w:spacing w:val="14"/>
                                <w:sz w:val="12"/>
                                <w:szCs w:val="12"/>
                                <w:u w:val="none"/>
                                <w:lang w:val="sv-SE"/>
                              </w:rPr>
                              <w:t>museumsbox@tmw.at</w:t>
                            </w:r>
                          </w:hyperlink>
                          <w:r w:rsidRPr="00A11184">
                            <w:rPr>
                              <w:rFonts w:ascii="Arial" w:hAnsi="Arial" w:cs="Arial"/>
                              <w:spacing w:val="14"/>
                              <w:sz w:val="12"/>
                              <w:szCs w:val="12"/>
                              <w:lang w:val="sv-SE"/>
                            </w:rPr>
                            <w:t xml:space="preserve"> </w:t>
                          </w:r>
                          <w:r w:rsidRPr="00A11184">
                            <w:rPr>
                              <w:rFonts w:ascii="Arial" w:hAnsi="Arial" w:cs="Arial"/>
                              <w:b/>
                              <w:spacing w:val="14"/>
                              <w:sz w:val="12"/>
                              <w:szCs w:val="12"/>
                              <w:lang w:val="sv-SE"/>
                            </w:rPr>
                            <w:t>.</w:t>
                          </w:r>
                          <w:r w:rsidRPr="00A11184">
                            <w:rPr>
                              <w:rFonts w:ascii="Arial" w:hAnsi="Arial" w:cs="Arial"/>
                              <w:spacing w:val="14"/>
                              <w:sz w:val="12"/>
                              <w:szCs w:val="12"/>
                              <w:lang w:val="sv-SE"/>
                            </w:rPr>
                            <w:t xml:space="preserve"> </w:t>
                          </w:r>
                          <w:hyperlink r:id="rId2" w:history="1">
                            <w:r w:rsidRPr="00A11184">
                              <w:rPr>
                                <w:rStyle w:val="Hyperlink"/>
                                <w:rFonts w:ascii="Arial" w:hAnsi="Arial" w:cs="Arial"/>
                                <w:color w:val="auto"/>
                                <w:spacing w:val="14"/>
                                <w:sz w:val="12"/>
                                <w:szCs w:val="12"/>
                                <w:u w:val="none"/>
                                <w:lang w:val="sv-SE"/>
                              </w:rPr>
                              <w:t>www.tmw.at</w:t>
                            </w:r>
                          </w:hyperlink>
                        </w:p>
                        <w:p w14:paraId="34F533CE" w14:textId="77777777" w:rsidR="00F33246" w:rsidRPr="00A11184" w:rsidRDefault="00F33246" w:rsidP="001D4E3D">
                          <w:pPr>
                            <w:jc w:val="both"/>
                            <w:rPr>
                              <w:rFonts w:ascii="Arial" w:hAnsi="Arial" w:cs="Arial"/>
                              <w:sz w:val="12"/>
                              <w:szCs w:val="12"/>
                              <w:lang w:val="sv-SE"/>
                            </w:rPr>
                          </w:pPr>
                        </w:p>
                        <w:p w14:paraId="3DD1315D" w14:textId="77777777" w:rsidR="00F33246" w:rsidRPr="00A11184" w:rsidRDefault="00F33246" w:rsidP="001D4E3D">
                          <w:pPr>
                            <w:jc w:val="both"/>
                            <w:rPr>
                              <w:rFonts w:ascii="Arial" w:hAnsi="Arial" w:cs="Arial"/>
                              <w:spacing w:val="10"/>
                              <w:sz w:val="10"/>
                              <w:szCs w:val="10"/>
                              <w:lang w:val="da-DK"/>
                            </w:rPr>
                          </w:pPr>
                          <w:r w:rsidRPr="00A11184">
                            <w:rPr>
                              <w:rFonts w:ascii="Arial" w:hAnsi="Arial" w:cs="Arial"/>
                              <w:spacing w:val="10"/>
                              <w:sz w:val="10"/>
                              <w:szCs w:val="10"/>
                              <w:lang w:val="sv-SE"/>
                            </w:rPr>
                            <w:t xml:space="preserve">BANK PSK </w:t>
                          </w:r>
                          <w:r w:rsidRPr="00A11184">
                            <w:rPr>
                              <w:rFonts w:ascii="Arial" w:hAnsi="Arial" w:cs="Arial"/>
                              <w:b/>
                              <w:spacing w:val="10"/>
                              <w:sz w:val="10"/>
                              <w:szCs w:val="10"/>
                              <w:lang w:val="sv-SE"/>
                            </w:rPr>
                            <w:t>.</w:t>
                          </w:r>
                          <w:r w:rsidRPr="00A11184">
                            <w:rPr>
                              <w:rFonts w:ascii="Arial" w:hAnsi="Arial" w:cs="Arial"/>
                              <w:spacing w:val="10"/>
                              <w:sz w:val="10"/>
                              <w:szCs w:val="10"/>
                              <w:lang w:val="sv-SE"/>
                            </w:rPr>
                            <w:t xml:space="preserve"> </w:t>
                          </w:r>
                          <w:r w:rsidRPr="00A11184">
                            <w:rPr>
                              <w:rFonts w:ascii="Arial" w:hAnsi="Arial" w:cs="Arial"/>
                              <w:spacing w:val="10"/>
                              <w:sz w:val="10"/>
                              <w:szCs w:val="10"/>
                              <w:lang w:val="da-DK"/>
                            </w:rPr>
                            <w:t xml:space="preserve">KTO 096.050.277 </w:t>
                          </w:r>
                          <w:r w:rsidRPr="00A11184">
                            <w:rPr>
                              <w:rFonts w:ascii="Arial" w:hAnsi="Arial" w:cs="Arial"/>
                              <w:b/>
                              <w:spacing w:val="10"/>
                              <w:sz w:val="10"/>
                              <w:szCs w:val="10"/>
                              <w:lang w:val="da-DK"/>
                            </w:rPr>
                            <w:t>.</w:t>
                          </w:r>
                          <w:r w:rsidRPr="00A11184">
                            <w:rPr>
                              <w:rFonts w:ascii="Arial" w:hAnsi="Arial" w:cs="Arial"/>
                              <w:spacing w:val="10"/>
                              <w:sz w:val="10"/>
                              <w:szCs w:val="10"/>
                              <w:lang w:val="da-DK"/>
                            </w:rPr>
                            <w:t xml:space="preserve"> BLZ 60.000</w:t>
                          </w:r>
                        </w:p>
                        <w:p w14:paraId="1D5F9A39" w14:textId="77777777" w:rsidR="00F33246" w:rsidRPr="00E02421" w:rsidRDefault="00F33246" w:rsidP="001D4E3D">
                          <w:pPr>
                            <w:jc w:val="both"/>
                            <w:rPr>
                              <w:rFonts w:ascii="Arial" w:hAnsi="Arial" w:cs="Arial"/>
                              <w:spacing w:val="2"/>
                              <w:sz w:val="10"/>
                              <w:szCs w:val="10"/>
                            </w:rPr>
                          </w:pPr>
                          <w:r w:rsidRPr="00A11184">
                            <w:rPr>
                              <w:rFonts w:ascii="Arial" w:hAnsi="Arial" w:cs="Arial"/>
                              <w:spacing w:val="2"/>
                              <w:sz w:val="10"/>
                              <w:szCs w:val="10"/>
                              <w:lang w:val="da-DK"/>
                            </w:rPr>
                            <w:t xml:space="preserve">FN 195576m </w:t>
                          </w:r>
                          <w:r w:rsidRPr="00A11184">
                            <w:rPr>
                              <w:rFonts w:ascii="Arial" w:hAnsi="Arial" w:cs="Arial"/>
                              <w:b/>
                              <w:spacing w:val="2"/>
                              <w:sz w:val="10"/>
                              <w:szCs w:val="10"/>
                              <w:lang w:val="da-DK"/>
                            </w:rPr>
                            <w:t>.</w:t>
                          </w:r>
                          <w:r w:rsidRPr="00A11184">
                            <w:rPr>
                              <w:rFonts w:ascii="Arial" w:hAnsi="Arial" w:cs="Arial"/>
                              <w:spacing w:val="2"/>
                              <w:sz w:val="10"/>
                              <w:szCs w:val="10"/>
                              <w:lang w:val="da-DK"/>
                            </w:rPr>
                            <w:t xml:space="preserve"> DVR 0447471 . </w:t>
                          </w:r>
                          <w:r w:rsidRPr="00E02421">
                            <w:rPr>
                              <w:rFonts w:ascii="Arial" w:hAnsi="Arial" w:cs="Arial"/>
                              <w:spacing w:val="2"/>
                              <w:sz w:val="10"/>
                              <w:szCs w:val="10"/>
                            </w:rPr>
                            <w:t>UID: ATU 48298505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EAF07" id="Text Box 1" o:spid="_x0000_s1027" type="#_x0000_t202" style="position:absolute;left:0;text-align:left;margin-left:342.1pt;margin-top:21.4pt;width:134.4pt;height:6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3i04gEAAKgDAAAOAAAAZHJzL2Uyb0RvYy54bWysU12P0zAQfEfiP1h+p0lLuYao6em40yGk&#10;40M6+AGOYzcWides3Sbl17N2cr0Cb4gXy/Y6szOzk+312HfsqNAbsBVfLnLOlJXQGLuv+Lev968K&#10;znwQthEdWFXxk/L8evfyxXZwpVpBC12jkBGI9eXgKt6G4Mos87JVvfALcMpSUQP2ItAR91mDYiD0&#10;vstWeX6VDYCNQ5DKe7q9m4p8l/C1VjJ81tqrwLqKE7eQVkxrHddstxXlHoVrjZxpiH9g0QtjqekZ&#10;6k4EwQ5o/oLqjUTwoMNCQp+B1kaqpIHULPM/1Dy2wqmkhczx7myT/3+w8tPx0X1BFsZ3MNIAkwjv&#10;HkB+98zCbSvsXt0gwtAq0VDjZbQsG5wv50+j1b70EaQePkJDQxaHAAlo1NhHV0gnI3QawOlsuhoD&#10;k7HlJr8qCipJqhWbVfF6k1qI8ulrhz68V9CzuKk40lATujg++BDZiPLpSWxm4d50XRpsZ3+7oIfx&#10;JrGPhCfqYaxHZppZWhRTQ3MiOQhTXCjetGkBf3I2UFQq7n8cBCrOug+WLHm7XK9jttJh/WazogNe&#10;VurLirCSoCoeOJu2t2HK48Gh2bfUaRqChRuyUZuk8JnVTJ/ikITP0Y15uzynV88/2O4XAAAA//8D&#10;AFBLAwQUAAYACAAAACEASpCIv94AAAAKAQAADwAAAGRycy9kb3ducmV2LnhtbEyPy07DMBBF90j8&#10;gzVI7KhNmlZpiFNVRWypKA+JnRtPk4h4HMVuE/6e6YouR3N077nFenKdOOMQWk8aHmcKBFLlbUu1&#10;ho/3l4cMRIiGrOk8oYZfDLAub28Kk1s/0hue97EWHEIhNxqaGPtcylA16EyY+R6Jf0c/OBP5HGpp&#10;BzNyuOtkotRSOtMSNzSmx22D1c/+5DR8vh6/v1K1q5/doh/9pCS5ldT6/m7aPIGIOMV/GC76rA4l&#10;Ox38iWwQnYZlliaMakgTnsDAajHncQcmMzUHWRbyekL5BwAA//8DAFBLAQItABQABgAIAAAAIQC2&#10;gziS/gAAAOEBAAATAAAAAAAAAAAAAAAAAAAAAABbQ29udGVudF9UeXBlc10ueG1sUEsBAi0AFAAG&#10;AAgAAAAhADj9If/WAAAAlAEAAAsAAAAAAAAAAAAAAAAALwEAAF9yZWxzLy5yZWxzUEsBAi0AFAAG&#10;AAgAAAAhAPMbeLTiAQAAqAMAAA4AAAAAAAAAAAAAAAAALgIAAGRycy9lMm9Eb2MueG1sUEsBAi0A&#10;FAAGAAgAAAAhAEqQiL/eAAAACgEAAA8AAAAAAAAAAAAAAAAAPAQAAGRycy9kb3ducmV2LnhtbFBL&#10;BQYAAAAABAAEAPMAAABHBQAAAAA=&#10;" filled="f" stroked="f">
              <v:textbox>
                <w:txbxContent>
                  <w:p w14:paraId="776D6A47" w14:textId="77777777" w:rsidR="00F33246" w:rsidRDefault="00F33246" w:rsidP="001D4E3D">
                    <w:pPr>
                      <w:jc w:val="both"/>
                      <w:rPr>
                        <w:rFonts w:ascii="Arial" w:hAnsi="Arial" w:cs="Arial"/>
                        <w:b/>
                        <w:sz w:val="12"/>
                        <w:szCs w:val="12"/>
                      </w:rPr>
                    </w:pPr>
                  </w:p>
                  <w:p w14:paraId="3B932EFD" w14:textId="77777777" w:rsidR="00F33246" w:rsidRPr="00E02421" w:rsidRDefault="00F33246" w:rsidP="001D4E3D">
                    <w:pPr>
                      <w:jc w:val="both"/>
                      <w:rPr>
                        <w:rFonts w:ascii="Arial" w:hAnsi="Arial" w:cs="Arial"/>
                        <w:b/>
                        <w:sz w:val="12"/>
                        <w:szCs w:val="12"/>
                      </w:rPr>
                    </w:pPr>
                    <w:r w:rsidRPr="00E02421">
                      <w:rPr>
                        <w:rFonts w:ascii="Arial" w:hAnsi="Arial" w:cs="Arial"/>
                        <w:b/>
                        <w:sz w:val="12"/>
                        <w:szCs w:val="12"/>
                      </w:rPr>
                      <w:t>MIT</w:t>
                    </w:r>
                    <w:r>
                      <w:rPr>
                        <w:rFonts w:ascii="Arial" w:hAnsi="Arial" w:cs="Arial"/>
                        <w:b/>
                        <w:sz w:val="12"/>
                        <w:szCs w:val="12"/>
                      </w:rPr>
                      <w:t xml:space="preserve"> Ö</w:t>
                    </w:r>
                    <w:r w:rsidRPr="00E02421">
                      <w:rPr>
                        <w:rFonts w:ascii="Arial" w:hAnsi="Arial" w:cs="Arial"/>
                        <w:b/>
                        <w:sz w:val="12"/>
                        <w:szCs w:val="12"/>
                      </w:rPr>
                      <w:t>STERREICHISCHER MEDIATHEK</w:t>
                    </w:r>
                  </w:p>
                  <w:p w14:paraId="187E69DE" w14:textId="77777777" w:rsidR="00F33246" w:rsidRDefault="00F33246" w:rsidP="001D4E3D">
                    <w:pPr>
                      <w:jc w:val="both"/>
                      <w:rPr>
                        <w:rFonts w:ascii="Arial" w:hAnsi="Arial" w:cs="Arial"/>
                        <w:sz w:val="12"/>
                        <w:szCs w:val="12"/>
                      </w:rPr>
                    </w:pPr>
                  </w:p>
                  <w:p w14:paraId="44B027D7" w14:textId="77777777" w:rsidR="00F33246" w:rsidRPr="00A11184" w:rsidRDefault="00F33246" w:rsidP="001D4E3D">
                    <w:pPr>
                      <w:jc w:val="both"/>
                      <w:rPr>
                        <w:rFonts w:ascii="Arial" w:hAnsi="Arial" w:cs="Arial"/>
                        <w:sz w:val="12"/>
                        <w:szCs w:val="12"/>
                        <w:lang w:val="sv-SE"/>
                      </w:rPr>
                    </w:pPr>
                    <w:r>
                      <w:rPr>
                        <w:rFonts w:ascii="Arial" w:hAnsi="Arial" w:cs="Arial"/>
                        <w:sz w:val="12"/>
                        <w:szCs w:val="12"/>
                      </w:rPr>
                      <w:t xml:space="preserve">MARIAHILFER STR. 212 </w:t>
                    </w:r>
                    <w:r>
                      <w:rPr>
                        <w:rFonts w:ascii="Arial" w:hAnsi="Arial" w:cs="Arial"/>
                        <w:b/>
                        <w:sz w:val="12"/>
                        <w:szCs w:val="12"/>
                      </w:rPr>
                      <w:t xml:space="preserve">. </w:t>
                    </w:r>
                    <w:r w:rsidRPr="00485219">
                      <w:rPr>
                        <w:rFonts w:ascii="Arial" w:hAnsi="Arial" w:cs="Arial"/>
                        <w:sz w:val="12"/>
                        <w:szCs w:val="12"/>
                        <w:lang w:val="en-GB"/>
                      </w:rPr>
                      <w:t xml:space="preserve">A-1140 WIEN TEL + 43 1 899 98 – 0 </w:t>
                    </w:r>
                    <w:r w:rsidRPr="00485219">
                      <w:rPr>
                        <w:rFonts w:ascii="Arial" w:hAnsi="Arial" w:cs="Arial"/>
                        <w:b/>
                        <w:sz w:val="12"/>
                        <w:szCs w:val="12"/>
                        <w:lang w:val="en-GB"/>
                      </w:rPr>
                      <w:t>.</w:t>
                    </w:r>
                    <w:r w:rsidRPr="00485219">
                      <w:rPr>
                        <w:rFonts w:ascii="Arial" w:hAnsi="Arial" w:cs="Arial"/>
                        <w:sz w:val="12"/>
                        <w:szCs w:val="12"/>
                        <w:lang w:val="en-GB"/>
                      </w:rPr>
                      <w:t xml:space="preserve"> </w:t>
                    </w:r>
                    <w:r w:rsidRPr="00A11184">
                      <w:rPr>
                        <w:rFonts w:ascii="Arial" w:hAnsi="Arial" w:cs="Arial"/>
                        <w:sz w:val="12"/>
                        <w:szCs w:val="12"/>
                        <w:lang w:val="sv-SE"/>
                      </w:rPr>
                      <w:t xml:space="preserve">FAX – 1111 </w:t>
                    </w:r>
                    <w:hyperlink r:id="rId3" w:history="1">
                      <w:r w:rsidRPr="00A11184">
                        <w:rPr>
                          <w:rStyle w:val="Hyperlink"/>
                          <w:rFonts w:ascii="Arial" w:hAnsi="Arial" w:cs="Arial"/>
                          <w:color w:val="auto"/>
                          <w:spacing w:val="14"/>
                          <w:sz w:val="12"/>
                          <w:szCs w:val="12"/>
                          <w:u w:val="none"/>
                          <w:lang w:val="sv-SE"/>
                        </w:rPr>
                        <w:t>museumsbox@tmw.at</w:t>
                      </w:r>
                    </w:hyperlink>
                    <w:r w:rsidRPr="00A11184">
                      <w:rPr>
                        <w:rFonts w:ascii="Arial" w:hAnsi="Arial" w:cs="Arial"/>
                        <w:spacing w:val="14"/>
                        <w:sz w:val="12"/>
                        <w:szCs w:val="12"/>
                        <w:lang w:val="sv-SE"/>
                      </w:rPr>
                      <w:t xml:space="preserve"> </w:t>
                    </w:r>
                    <w:r w:rsidRPr="00A11184">
                      <w:rPr>
                        <w:rFonts w:ascii="Arial" w:hAnsi="Arial" w:cs="Arial"/>
                        <w:b/>
                        <w:spacing w:val="14"/>
                        <w:sz w:val="12"/>
                        <w:szCs w:val="12"/>
                        <w:lang w:val="sv-SE"/>
                      </w:rPr>
                      <w:t>.</w:t>
                    </w:r>
                    <w:r w:rsidRPr="00A11184">
                      <w:rPr>
                        <w:rFonts w:ascii="Arial" w:hAnsi="Arial" w:cs="Arial"/>
                        <w:spacing w:val="14"/>
                        <w:sz w:val="12"/>
                        <w:szCs w:val="12"/>
                        <w:lang w:val="sv-SE"/>
                      </w:rPr>
                      <w:t xml:space="preserve"> </w:t>
                    </w:r>
                    <w:hyperlink r:id="rId4" w:history="1">
                      <w:r w:rsidRPr="00A11184">
                        <w:rPr>
                          <w:rStyle w:val="Hyperlink"/>
                          <w:rFonts w:ascii="Arial" w:hAnsi="Arial" w:cs="Arial"/>
                          <w:color w:val="auto"/>
                          <w:spacing w:val="14"/>
                          <w:sz w:val="12"/>
                          <w:szCs w:val="12"/>
                          <w:u w:val="none"/>
                          <w:lang w:val="sv-SE"/>
                        </w:rPr>
                        <w:t>www.tmw.at</w:t>
                      </w:r>
                    </w:hyperlink>
                  </w:p>
                  <w:p w14:paraId="34F533CE" w14:textId="77777777" w:rsidR="00F33246" w:rsidRPr="00A11184" w:rsidRDefault="00F33246" w:rsidP="001D4E3D">
                    <w:pPr>
                      <w:jc w:val="both"/>
                      <w:rPr>
                        <w:rFonts w:ascii="Arial" w:hAnsi="Arial" w:cs="Arial"/>
                        <w:sz w:val="12"/>
                        <w:szCs w:val="12"/>
                        <w:lang w:val="sv-SE"/>
                      </w:rPr>
                    </w:pPr>
                  </w:p>
                  <w:p w14:paraId="3DD1315D" w14:textId="77777777" w:rsidR="00F33246" w:rsidRPr="00A11184" w:rsidRDefault="00F33246" w:rsidP="001D4E3D">
                    <w:pPr>
                      <w:jc w:val="both"/>
                      <w:rPr>
                        <w:rFonts w:ascii="Arial" w:hAnsi="Arial" w:cs="Arial"/>
                        <w:spacing w:val="10"/>
                        <w:sz w:val="10"/>
                        <w:szCs w:val="10"/>
                        <w:lang w:val="da-DK"/>
                      </w:rPr>
                    </w:pPr>
                    <w:r w:rsidRPr="00A11184">
                      <w:rPr>
                        <w:rFonts w:ascii="Arial" w:hAnsi="Arial" w:cs="Arial"/>
                        <w:spacing w:val="10"/>
                        <w:sz w:val="10"/>
                        <w:szCs w:val="10"/>
                        <w:lang w:val="sv-SE"/>
                      </w:rPr>
                      <w:t xml:space="preserve">BANK PSK </w:t>
                    </w:r>
                    <w:r w:rsidRPr="00A11184">
                      <w:rPr>
                        <w:rFonts w:ascii="Arial" w:hAnsi="Arial" w:cs="Arial"/>
                        <w:b/>
                        <w:spacing w:val="10"/>
                        <w:sz w:val="10"/>
                        <w:szCs w:val="10"/>
                        <w:lang w:val="sv-SE"/>
                      </w:rPr>
                      <w:t>.</w:t>
                    </w:r>
                    <w:r w:rsidRPr="00A11184">
                      <w:rPr>
                        <w:rFonts w:ascii="Arial" w:hAnsi="Arial" w:cs="Arial"/>
                        <w:spacing w:val="10"/>
                        <w:sz w:val="10"/>
                        <w:szCs w:val="10"/>
                        <w:lang w:val="sv-SE"/>
                      </w:rPr>
                      <w:t xml:space="preserve"> </w:t>
                    </w:r>
                    <w:r w:rsidRPr="00A11184">
                      <w:rPr>
                        <w:rFonts w:ascii="Arial" w:hAnsi="Arial" w:cs="Arial"/>
                        <w:spacing w:val="10"/>
                        <w:sz w:val="10"/>
                        <w:szCs w:val="10"/>
                        <w:lang w:val="da-DK"/>
                      </w:rPr>
                      <w:t xml:space="preserve">KTO 096.050.277 </w:t>
                    </w:r>
                    <w:r w:rsidRPr="00A11184">
                      <w:rPr>
                        <w:rFonts w:ascii="Arial" w:hAnsi="Arial" w:cs="Arial"/>
                        <w:b/>
                        <w:spacing w:val="10"/>
                        <w:sz w:val="10"/>
                        <w:szCs w:val="10"/>
                        <w:lang w:val="da-DK"/>
                      </w:rPr>
                      <w:t>.</w:t>
                    </w:r>
                    <w:r w:rsidRPr="00A11184">
                      <w:rPr>
                        <w:rFonts w:ascii="Arial" w:hAnsi="Arial" w:cs="Arial"/>
                        <w:spacing w:val="10"/>
                        <w:sz w:val="10"/>
                        <w:szCs w:val="10"/>
                        <w:lang w:val="da-DK"/>
                      </w:rPr>
                      <w:t xml:space="preserve"> BLZ 60.000</w:t>
                    </w:r>
                  </w:p>
                  <w:p w14:paraId="1D5F9A39" w14:textId="77777777" w:rsidR="00F33246" w:rsidRPr="00E02421" w:rsidRDefault="00F33246" w:rsidP="001D4E3D">
                    <w:pPr>
                      <w:jc w:val="both"/>
                      <w:rPr>
                        <w:rFonts w:ascii="Arial" w:hAnsi="Arial" w:cs="Arial"/>
                        <w:spacing w:val="2"/>
                        <w:sz w:val="10"/>
                        <w:szCs w:val="10"/>
                      </w:rPr>
                    </w:pPr>
                    <w:r w:rsidRPr="00A11184">
                      <w:rPr>
                        <w:rFonts w:ascii="Arial" w:hAnsi="Arial" w:cs="Arial"/>
                        <w:spacing w:val="2"/>
                        <w:sz w:val="10"/>
                        <w:szCs w:val="10"/>
                        <w:lang w:val="da-DK"/>
                      </w:rPr>
                      <w:t xml:space="preserve">FN 195576m </w:t>
                    </w:r>
                    <w:r w:rsidRPr="00A11184">
                      <w:rPr>
                        <w:rFonts w:ascii="Arial" w:hAnsi="Arial" w:cs="Arial"/>
                        <w:b/>
                        <w:spacing w:val="2"/>
                        <w:sz w:val="10"/>
                        <w:szCs w:val="10"/>
                        <w:lang w:val="da-DK"/>
                      </w:rPr>
                      <w:t>.</w:t>
                    </w:r>
                    <w:r w:rsidRPr="00A11184">
                      <w:rPr>
                        <w:rFonts w:ascii="Arial" w:hAnsi="Arial" w:cs="Arial"/>
                        <w:spacing w:val="2"/>
                        <w:sz w:val="10"/>
                        <w:szCs w:val="10"/>
                        <w:lang w:val="da-DK"/>
                      </w:rPr>
                      <w:t xml:space="preserve"> DVR 0447471 . </w:t>
                    </w:r>
                    <w:r w:rsidRPr="00E02421">
                      <w:rPr>
                        <w:rFonts w:ascii="Arial" w:hAnsi="Arial" w:cs="Arial"/>
                        <w:spacing w:val="2"/>
                        <w:sz w:val="10"/>
                        <w:szCs w:val="10"/>
                      </w:rPr>
                      <w:t>UID: ATU 48298505</w:t>
                    </w:r>
                  </w:p>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1" allowOverlap="1" wp14:anchorId="0DB0A1BB" wp14:editId="4C39398E">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9CB41" w14:textId="77777777" w:rsidR="00F33246" w:rsidRDefault="00F332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A1BB" id="Text Box 4" o:spid="_x0000_s1028"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9hf9gEAANEDAAAOAAAAZHJzL2Uyb0RvYy54bWysU8Fu2zAMvQ/YPwi6L3aCrEuNOEWXIsOA&#10;bh3Q7QNkWbaFyaJGKbGzrx8lp2nQ3Yr6IIii9Mj3+Ly+GXvDDgq9Blvy+SznTFkJtbZtyX/93H1Y&#10;ceaDsLUwYFXJj8rzm837d+vBFWoBHZhaISMQ64vBlbwLwRVZ5mWneuFn4JSlZAPYi0AhtlmNYiD0&#10;3mSLPL/KBsDaIUjlPZ3eTUm+SfhNo2R4aBqvAjMlp95CWjGtVVyzzVoULQrXaXlqQ7yii15oS0XP&#10;UHciCLZH/R9UryWChybMJPQZNI2WKnEgNvP8BZvHTjiVuJA43p1l8m8HK78fHt0PZGH8DCMNMJHw&#10;7h7kb88sbDthW3WLCEOnRE2F51GybHC+OD2NUvvCR5Bq+AY1DVnsAySgscE+qkI8GaHTAI5n0dUY&#10;mKTDxdVidZ1TSlJulZMKaSqZKJ5eO/Thi4KexU3JkYaa0MXh3ofYjSiersRiHoyud9qYFGBbbQ2y&#10;gyAD7NKXCLy4Zmy8bCE+mxDjSaIZmU0cw1iNTNfUcoSIrCuoj8QbYfIV/Qe06QD/cjaQp0ru/+wF&#10;Ks7MV0vaXc+Xy2jCFCw/flpQgJeZ6jIjrCSokgfOpu02TMbdO9RtR5WmaVm4Jb0bnaR47urUPvkm&#10;KXTyeDTmZZxuPf+Jm38AAAD//wMAUEsDBBQABgAIAAAAIQAdMUQe3QAAAAkBAAAPAAAAZHJzL2Rv&#10;d25yZXYueG1sTI9BT4NAFITvJv6HzTPxYtqlrUJBlkZNNF5b+wMe8ApE9i1ht4X+e58nPU5mMvNN&#10;vpttry40+s6xgdUyAkVcubrjxsDx632xBeUDco29YzJwJQ+74vYmx6x2E+/pcgiNkhL2GRpoQxgy&#10;rX3VkkW/dAOxeCc3Wgwix0bXI05Sbnu9jqJYW+xYFloc6K2l6vtwtgZOn9PDUzqVH+GY7B/jV+yS&#10;0l2Nub+bX55BBZrDXxh+8QUdCmEq3Zlrr3oDi9VWvgQDmwSU+Js0Fl1KcJ0moItc/39Q/AAAAP//&#10;AwBQSwECLQAUAAYACAAAACEAtoM4kv4AAADhAQAAEwAAAAAAAAAAAAAAAAAAAAAAW0NvbnRlbnRf&#10;VHlwZXNdLnhtbFBLAQItABQABgAIAAAAIQA4/SH/1gAAAJQBAAALAAAAAAAAAAAAAAAAAC8BAABf&#10;cmVscy8ucmVsc1BLAQItABQABgAIAAAAIQAS39hf9gEAANEDAAAOAAAAAAAAAAAAAAAAAC4CAABk&#10;cnMvZTJvRG9jLnhtbFBLAQItABQABgAIAAAAIQAdMUQe3QAAAAkBAAAPAAAAAAAAAAAAAAAAAFAE&#10;AABkcnMvZG93bnJldi54bWxQSwUGAAAAAAQABADzAAAAWgUAAAAA&#10;" stroked="f">
              <v:textbox>
                <w:txbxContent>
                  <w:p w14:paraId="26A9CB41" w14:textId="77777777" w:rsidR="00F33246" w:rsidRDefault="00F33246"/>
                </w:txbxContent>
              </v:textbox>
            </v:shape>
          </w:pict>
        </mc:Fallback>
      </mc:AlternateContent>
    </w:r>
    <w:r w:rsidRPr="00A8392A">
      <w:rPr>
        <w:rFonts w:ascii="Arial" w:hAnsi="Arial" w:cs="Arial"/>
        <w:noProof/>
        <w:lang w:val="en-US" w:eastAsia="en-US"/>
      </w:rPr>
      <w:drawing>
        <wp:inline distT="0" distB="0" distL="0" distR="0" wp14:anchorId="4A61E662" wp14:editId="28D029BA">
          <wp:extent cx="1562100" cy="390525"/>
          <wp:effectExtent l="0" t="0" r="0" b="0"/>
          <wp:docPr id="6" name="Bild 1" descr="TMW 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W LogoNe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2100" cy="390525"/>
                  </a:xfrm>
                  <a:prstGeom prst="rect">
                    <a:avLst/>
                  </a:prstGeom>
                  <a:noFill/>
                  <a:ln>
                    <a:noFill/>
                  </a:ln>
                </pic:spPr>
              </pic:pic>
            </a:graphicData>
          </a:graphic>
        </wp:inline>
      </w:drawing>
    </w:r>
  </w:p>
  <w:p w14:paraId="68352B73" w14:textId="77777777" w:rsidR="00F33246" w:rsidRDefault="00F33246" w:rsidP="001D4E3D">
    <w:pPr>
      <w:pStyle w:val="Kopfzeile"/>
      <w:jc w:val="right"/>
    </w:pPr>
  </w:p>
  <w:p w14:paraId="5AD0CEB1" w14:textId="77777777" w:rsidR="00F33246" w:rsidRDefault="00F33246" w:rsidP="001D4E3D">
    <w:pPr>
      <w:pStyle w:val="Kopfzeile"/>
      <w:jc w:val="right"/>
    </w:pPr>
  </w:p>
  <w:p w14:paraId="17963611" w14:textId="77777777" w:rsidR="00F33246" w:rsidRDefault="00F33246" w:rsidP="001D4E3D">
    <w:pPr>
      <w:pStyle w:val="Kopfzeile"/>
      <w:jc w:val="right"/>
    </w:pPr>
  </w:p>
  <w:p w14:paraId="78A4F4E0" w14:textId="77777777" w:rsidR="00F33246" w:rsidRDefault="00F33246" w:rsidP="001D4E3D">
    <w:pPr>
      <w:pStyle w:val="Kopfzeile"/>
      <w:jc w:val="right"/>
    </w:pPr>
  </w:p>
  <w:p w14:paraId="72C81A19" w14:textId="23DE52B0" w:rsidR="00F33246" w:rsidRPr="00A82954" w:rsidRDefault="00F33246" w:rsidP="00B129C7">
    <w:pPr>
      <w:pStyle w:val="Kopfzeile"/>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11B84"/>
    <w:rsid w:val="0002540B"/>
    <w:rsid w:val="0005074E"/>
    <w:rsid w:val="000537D2"/>
    <w:rsid w:val="000660D4"/>
    <w:rsid w:val="00071E3F"/>
    <w:rsid w:val="0007680C"/>
    <w:rsid w:val="00077ECF"/>
    <w:rsid w:val="000A2BAD"/>
    <w:rsid w:val="000A3192"/>
    <w:rsid w:val="000B00E8"/>
    <w:rsid w:val="000B7F8D"/>
    <w:rsid w:val="000C7D10"/>
    <w:rsid w:val="000D79C3"/>
    <w:rsid w:val="000F0D1D"/>
    <w:rsid w:val="000F2944"/>
    <w:rsid w:val="0011171E"/>
    <w:rsid w:val="0012229C"/>
    <w:rsid w:val="00122BAA"/>
    <w:rsid w:val="00124D3C"/>
    <w:rsid w:val="00125840"/>
    <w:rsid w:val="001269D3"/>
    <w:rsid w:val="00140571"/>
    <w:rsid w:val="001408EC"/>
    <w:rsid w:val="001523B3"/>
    <w:rsid w:val="001631DB"/>
    <w:rsid w:val="00164753"/>
    <w:rsid w:val="00165570"/>
    <w:rsid w:val="00172F3F"/>
    <w:rsid w:val="00175A9F"/>
    <w:rsid w:val="0018224F"/>
    <w:rsid w:val="001841E5"/>
    <w:rsid w:val="00184369"/>
    <w:rsid w:val="00192F43"/>
    <w:rsid w:val="001979B0"/>
    <w:rsid w:val="001B29A8"/>
    <w:rsid w:val="001B618E"/>
    <w:rsid w:val="001B7421"/>
    <w:rsid w:val="001D173B"/>
    <w:rsid w:val="001D182C"/>
    <w:rsid w:val="001D4E3D"/>
    <w:rsid w:val="001D730A"/>
    <w:rsid w:val="001E148C"/>
    <w:rsid w:val="001F1F8C"/>
    <w:rsid w:val="001F266C"/>
    <w:rsid w:val="001F6988"/>
    <w:rsid w:val="001F7855"/>
    <w:rsid w:val="00202307"/>
    <w:rsid w:val="0020241F"/>
    <w:rsid w:val="00206466"/>
    <w:rsid w:val="00206B66"/>
    <w:rsid w:val="00213562"/>
    <w:rsid w:val="0021734A"/>
    <w:rsid w:val="0022004F"/>
    <w:rsid w:val="00222393"/>
    <w:rsid w:val="002252A3"/>
    <w:rsid w:val="002310CE"/>
    <w:rsid w:val="00231CD5"/>
    <w:rsid w:val="00235F44"/>
    <w:rsid w:val="0023652E"/>
    <w:rsid w:val="00243934"/>
    <w:rsid w:val="002634A0"/>
    <w:rsid w:val="00275854"/>
    <w:rsid w:val="00284280"/>
    <w:rsid w:val="00290CE2"/>
    <w:rsid w:val="002911B1"/>
    <w:rsid w:val="00291EFA"/>
    <w:rsid w:val="002A681A"/>
    <w:rsid w:val="002A6ADF"/>
    <w:rsid w:val="002C196B"/>
    <w:rsid w:val="002C5D63"/>
    <w:rsid w:val="002D2B91"/>
    <w:rsid w:val="002D2C24"/>
    <w:rsid w:val="002D42AB"/>
    <w:rsid w:val="00314AC3"/>
    <w:rsid w:val="0031605C"/>
    <w:rsid w:val="00317A8A"/>
    <w:rsid w:val="00330F5F"/>
    <w:rsid w:val="003327E2"/>
    <w:rsid w:val="00334C2F"/>
    <w:rsid w:val="00340A76"/>
    <w:rsid w:val="0035240B"/>
    <w:rsid w:val="00363443"/>
    <w:rsid w:val="0036474E"/>
    <w:rsid w:val="00366C14"/>
    <w:rsid w:val="00371352"/>
    <w:rsid w:val="00390146"/>
    <w:rsid w:val="003A5175"/>
    <w:rsid w:val="003B1721"/>
    <w:rsid w:val="003B44D6"/>
    <w:rsid w:val="003B53A4"/>
    <w:rsid w:val="003B7AF6"/>
    <w:rsid w:val="003C1F56"/>
    <w:rsid w:val="003C4014"/>
    <w:rsid w:val="003C7304"/>
    <w:rsid w:val="003D5A2A"/>
    <w:rsid w:val="003E2252"/>
    <w:rsid w:val="003E3BFE"/>
    <w:rsid w:val="003E42BE"/>
    <w:rsid w:val="003E6FA1"/>
    <w:rsid w:val="003F5E43"/>
    <w:rsid w:val="004011F9"/>
    <w:rsid w:val="00421F30"/>
    <w:rsid w:val="0043257A"/>
    <w:rsid w:val="00433F3E"/>
    <w:rsid w:val="00434C92"/>
    <w:rsid w:val="00442D08"/>
    <w:rsid w:val="0044719A"/>
    <w:rsid w:val="004521E0"/>
    <w:rsid w:val="004534CB"/>
    <w:rsid w:val="004551F2"/>
    <w:rsid w:val="00463969"/>
    <w:rsid w:val="00465E8A"/>
    <w:rsid w:val="00467772"/>
    <w:rsid w:val="004707E9"/>
    <w:rsid w:val="00470C62"/>
    <w:rsid w:val="00474AB9"/>
    <w:rsid w:val="00482563"/>
    <w:rsid w:val="00485219"/>
    <w:rsid w:val="00494428"/>
    <w:rsid w:val="004A7BCB"/>
    <w:rsid w:val="004B58E4"/>
    <w:rsid w:val="004C19AC"/>
    <w:rsid w:val="004C636F"/>
    <w:rsid w:val="004D54C1"/>
    <w:rsid w:val="004E26B2"/>
    <w:rsid w:val="004E3402"/>
    <w:rsid w:val="004E68EE"/>
    <w:rsid w:val="004F27D7"/>
    <w:rsid w:val="00500CEA"/>
    <w:rsid w:val="00500E82"/>
    <w:rsid w:val="00503A4A"/>
    <w:rsid w:val="00514599"/>
    <w:rsid w:val="005162F6"/>
    <w:rsid w:val="00516DF3"/>
    <w:rsid w:val="00531773"/>
    <w:rsid w:val="00536E5D"/>
    <w:rsid w:val="00560635"/>
    <w:rsid w:val="00563837"/>
    <w:rsid w:val="00565A42"/>
    <w:rsid w:val="0057297A"/>
    <w:rsid w:val="00580AF3"/>
    <w:rsid w:val="00585251"/>
    <w:rsid w:val="00594DE5"/>
    <w:rsid w:val="00596403"/>
    <w:rsid w:val="005A24C5"/>
    <w:rsid w:val="005A7F62"/>
    <w:rsid w:val="005B405B"/>
    <w:rsid w:val="005B784E"/>
    <w:rsid w:val="005D0CDA"/>
    <w:rsid w:val="005D5978"/>
    <w:rsid w:val="005D7E6E"/>
    <w:rsid w:val="005E19F5"/>
    <w:rsid w:val="00606CF8"/>
    <w:rsid w:val="006079AA"/>
    <w:rsid w:val="00607D1E"/>
    <w:rsid w:val="006107BD"/>
    <w:rsid w:val="00610C14"/>
    <w:rsid w:val="00614400"/>
    <w:rsid w:val="006162C0"/>
    <w:rsid w:val="00617AAC"/>
    <w:rsid w:val="00624977"/>
    <w:rsid w:val="00631366"/>
    <w:rsid w:val="006326B8"/>
    <w:rsid w:val="00633DB4"/>
    <w:rsid w:val="00633E77"/>
    <w:rsid w:val="00636E73"/>
    <w:rsid w:val="0064038F"/>
    <w:rsid w:val="0064341A"/>
    <w:rsid w:val="00645A25"/>
    <w:rsid w:val="006464D6"/>
    <w:rsid w:val="0064706C"/>
    <w:rsid w:val="00661933"/>
    <w:rsid w:val="0066443F"/>
    <w:rsid w:val="006923D0"/>
    <w:rsid w:val="006A0ED5"/>
    <w:rsid w:val="006B0ADD"/>
    <w:rsid w:val="006B2C6A"/>
    <w:rsid w:val="006B5321"/>
    <w:rsid w:val="006C254B"/>
    <w:rsid w:val="006C3194"/>
    <w:rsid w:val="006D0EE8"/>
    <w:rsid w:val="006E0276"/>
    <w:rsid w:val="006E3189"/>
    <w:rsid w:val="006E7D32"/>
    <w:rsid w:val="006F0B97"/>
    <w:rsid w:val="006F276F"/>
    <w:rsid w:val="006F6368"/>
    <w:rsid w:val="006F669D"/>
    <w:rsid w:val="00705FE0"/>
    <w:rsid w:val="00717C48"/>
    <w:rsid w:val="00720D68"/>
    <w:rsid w:val="00721F07"/>
    <w:rsid w:val="007228B8"/>
    <w:rsid w:val="00724F81"/>
    <w:rsid w:val="0074348A"/>
    <w:rsid w:val="007471A9"/>
    <w:rsid w:val="00766015"/>
    <w:rsid w:val="00767D8F"/>
    <w:rsid w:val="00771FFC"/>
    <w:rsid w:val="007755E2"/>
    <w:rsid w:val="00797E12"/>
    <w:rsid w:val="007A7BE1"/>
    <w:rsid w:val="007B59EC"/>
    <w:rsid w:val="007C0619"/>
    <w:rsid w:val="007D0A1C"/>
    <w:rsid w:val="007D5C0A"/>
    <w:rsid w:val="007E301C"/>
    <w:rsid w:val="007E40C7"/>
    <w:rsid w:val="007E4C1E"/>
    <w:rsid w:val="007E7DA0"/>
    <w:rsid w:val="007F33C9"/>
    <w:rsid w:val="007F7279"/>
    <w:rsid w:val="00803202"/>
    <w:rsid w:val="00814CCE"/>
    <w:rsid w:val="00823E75"/>
    <w:rsid w:val="00826040"/>
    <w:rsid w:val="00826F49"/>
    <w:rsid w:val="008343B8"/>
    <w:rsid w:val="0085534B"/>
    <w:rsid w:val="008574E3"/>
    <w:rsid w:val="0086541B"/>
    <w:rsid w:val="0088360D"/>
    <w:rsid w:val="00885A05"/>
    <w:rsid w:val="008862FA"/>
    <w:rsid w:val="00887DB5"/>
    <w:rsid w:val="00895D14"/>
    <w:rsid w:val="008A2C89"/>
    <w:rsid w:val="008B2C93"/>
    <w:rsid w:val="008D1D6E"/>
    <w:rsid w:val="008D31F2"/>
    <w:rsid w:val="00910ACC"/>
    <w:rsid w:val="00910D06"/>
    <w:rsid w:val="00910DC0"/>
    <w:rsid w:val="00912AAE"/>
    <w:rsid w:val="00922EAE"/>
    <w:rsid w:val="00924ECF"/>
    <w:rsid w:val="00933AEE"/>
    <w:rsid w:val="009351AF"/>
    <w:rsid w:val="0093725C"/>
    <w:rsid w:val="00937A4A"/>
    <w:rsid w:val="00946CB1"/>
    <w:rsid w:val="00957830"/>
    <w:rsid w:val="00964E82"/>
    <w:rsid w:val="00965BDB"/>
    <w:rsid w:val="009678EA"/>
    <w:rsid w:val="0097411E"/>
    <w:rsid w:val="00984DBE"/>
    <w:rsid w:val="00990727"/>
    <w:rsid w:val="009958E4"/>
    <w:rsid w:val="009A26EA"/>
    <w:rsid w:val="009A5532"/>
    <w:rsid w:val="009B696F"/>
    <w:rsid w:val="009B77DD"/>
    <w:rsid w:val="009C2463"/>
    <w:rsid w:val="009D21E6"/>
    <w:rsid w:val="009E2CD5"/>
    <w:rsid w:val="009E5CE9"/>
    <w:rsid w:val="00A11184"/>
    <w:rsid w:val="00A13C55"/>
    <w:rsid w:val="00A32EBE"/>
    <w:rsid w:val="00A35ECC"/>
    <w:rsid w:val="00A42AD2"/>
    <w:rsid w:val="00A4556E"/>
    <w:rsid w:val="00A461C7"/>
    <w:rsid w:val="00A63EF2"/>
    <w:rsid w:val="00A7539E"/>
    <w:rsid w:val="00A82954"/>
    <w:rsid w:val="00A8392A"/>
    <w:rsid w:val="00A94151"/>
    <w:rsid w:val="00A95357"/>
    <w:rsid w:val="00AA41DA"/>
    <w:rsid w:val="00AB3D6C"/>
    <w:rsid w:val="00AD5B00"/>
    <w:rsid w:val="00AD6758"/>
    <w:rsid w:val="00AE5DD9"/>
    <w:rsid w:val="00B119A1"/>
    <w:rsid w:val="00B129C7"/>
    <w:rsid w:val="00B13A12"/>
    <w:rsid w:val="00B1724C"/>
    <w:rsid w:val="00B21EBE"/>
    <w:rsid w:val="00B237F6"/>
    <w:rsid w:val="00B264FC"/>
    <w:rsid w:val="00B43868"/>
    <w:rsid w:val="00B457AA"/>
    <w:rsid w:val="00B46782"/>
    <w:rsid w:val="00B70669"/>
    <w:rsid w:val="00B74B03"/>
    <w:rsid w:val="00B83A2A"/>
    <w:rsid w:val="00BB6820"/>
    <w:rsid w:val="00BC3FCF"/>
    <w:rsid w:val="00BC3FFB"/>
    <w:rsid w:val="00BC5AB5"/>
    <w:rsid w:val="00BD2D65"/>
    <w:rsid w:val="00BE377A"/>
    <w:rsid w:val="00BF0A48"/>
    <w:rsid w:val="00BF3EDB"/>
    <w:rsid w:val="00C11A4B"/>
    <w:rsid w:val="00C15B94"/>
    <w:rsid w:val="00C30A35"/>
    <w:rsid w:val="00C33C8F"/>
    <w:rsid w:val="00C4187C"/>
    <w:rsid w:val="00C42AED"/>
    <w:rsid w:val="00C502B4"/>
    <w:rsid w:val="00C55B67"/>
    <w:rsid w:val="00C57FD4"/>
    <w:rsid w:val="00C949C5"/>
    <w:rsid w:val="00C96326"/>
    <w:rsid w:val="00CA1CFD"/>
    <w:rsid w:val="00CB65D6"/>
    <w:rsid w:val="00CC0F66"/>
    <w:rsid w:val="00CD11B1"/>
    <w:rsid w:val="00CD4765"/>
    <w:rsid w:val="00CE6041"/>
    <w:rsid w:val="00CF0C8B"/>
    <w:rsid w:val="00D2385F"/>
    <w:rsid w:val="00D37626"/>
    <w:rsid w:val="00D410E6"/>
    <w:rsid w:val="00D46E73"/>
    <w:rsid w:val="00D50864"/>
    <w:rsid w:val="00D55DF2"/>
    <w:rsid w:val="00D7138D"/>
    <w:rsid w:val="00D764D5"/>
    <w:rsid w:val="00D96E91"/>
    <w:rsid w:val="00DC0B13"/>
    <w:rsid w:val="00DC262D"/>
    <w:rsid w:val="00DC4253"/>
    <w:rsid w:val="00DE2F21"/>
    <w:rsid w:val="00DF210B"/>
    <w:rsid w:val="00DF33F7"/>
    <w:rsid w:val="00DF5EF7"/>
    <w:rsid w:val="00DF75E7"/>
    <w:rsid w:val="00E01B85"/>
    <w:rsid w:val="00E02421"/>
    <w:rsid w:val="00E1064B"/>
    <w:rsid w:val="00E10713"/>
    <w:rsid w:val="00E275C9"/>
    <w:rsid w:val="00E30425"/>
    <w:rsid w:val="00E32495"/>
    <w:rsid w:val="00E358D3"/>
    <w:rsid w:val="00E536C3"/>
    <w:rsid w:val="00E74D53"/>
    <w:rsid w:val="00E755E9"/>
    <w:rsid w:val="00E87996"/>
    <w:rsid w:val="00E919F2"/>
    <w:rsid w:val="00EA394D"/>
    <w:rsid w:val="00EA482C"/>
    <w:rsid w:val="00EC4F50"/>
    <w:rsid w:val="00EC6E38"/>
    <w:rsid w:val="00EE3500"/>
    <w:rsid w:val="00EE6A66"/>
    <w:rsid w:val="00EE7542"/>
    <w:rsid w:val="00EF43F7"/>
    <w:rsid w:val="00EF4D94"/>
    <w:rsid w:val="00F22999"/>
    <w:rsid w:val="00F303FF"/>
    <w:rsid w:val="00F33246"/>
    <w:rsid w:val="00F35055"/>
    <w:rsid w:val="00F50C8B"/>
    <w:rsid w:val="00F73C8C"/>
    <w:rsid w:val="00F87F56"/>
    <w:rsid w:val="00F96C47"/>
    <w:rsid w:val="00F978B6"/>
    <w:rsid w:val="00FB42A2"/>
    <w:rsid w:val="00FB6149"/>
    <w:rsid w:val="00FB7774"/>
    <w:rsid w:val="00FC2895"/>
    <w:rsid w:val="00FC2AC6"/>
    <w:rsid w:val="00FC3FE6"/>
    <w:rsid w:val="00FD2C7E"/>
    <w:rsid w:val="00FD74D9"/>
    <w:rsid w:val="00FE00A9"/>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o:shapelayout v:ext="edit">
      <o:idmap v:ext="edit" data="1"/>
    </o:shapelayout>
  </w:shapeDefaults>
  <w:decimalSymbol w:val=","/>
  <w:listSeparator w:val=";"/>
  <w14:docId w14:val="0CDB1591"/>
  <w15:docId w15:val="{751C9A6D-32DF-4556-A8A2-29282A70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27D7"/>
    <w:rPr>
      <w:rFonts w:ascii="Verdana" w:hAnsi="Verdana"/>
      <w:sz w:val="24"/>
      <w:szCs w:val="24"/>
      <w:lang w:eastAsia="de-DE"/>
    </w:rPr>
  </w:style>
  <w:style w:type="paragraph" w:styleId="berschrift2">
    <w:name w:val="heading 2"/>
    <w:basedOn w:val="Standard"/>
    <w:next w:val="Standard"/>
    <w:link w:val="berschrift2Zchn"/>
    <w:uiPriority w:val="9"/>
    <w:qFormat/>
    <w:rsid w:val="004F27D7"/>
    <w:pPr>
      <w:keepNext/>
      <w:outlineLvl w:val="1"/>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character" w:customStyle="1" w:styleId="berschrift2Zchn">
    <w:name w:val="Überschrift 2 Zchn"/>
    <w:basedOn w:val="Absatz-Standardschriftart"/>
    <w:link w:val="berschrift2"/>
    <w:uiPriority w:val="9"/>
    <w:rsid w:val="00E30425"/>
    <w:rPr>
      <w:rFonts w:ascii="Arial" w:hAnsi="Arial" w:cs="Arial"/>
      <w:b/>
      <w:bCs/>
      <w:szCs w:val="24"/>
      <w:lang w:eastAsia="de-DE"/>
    </w:rPr>
  </w:style>
  <w:style w:type="character" w:styleId="SchwacheHervorhebung">
    <w:name w:val="Subtle Emphasis"/>
    <w:basedOn w:val="Absatz-Standardschriftart"/>
    <w:uiPriority w:val="19"/>
    <w:qFormat/>
    <w:rsid w:val="00E30425"/>
    <w:rPr>
      <w:i/>
      <w:iCs/>
      <w:color w:val="auto"/>
    </w:rPr>
  </w:style>
  <w:style w:type="character" w:styleId="Kommentarzeichen">
    <w:name w:val="annotation reference"/>
    <w:basedOn w:val="Absatz-Standardschriftart"/>
    <w:semiHidden/>
    <w:unhideWhenUsed/>
    <w:rsid w:val="002C196B"/>
    <w:rPr>
      <w:sz w:val="16"/>
      <w:szCs w:val="16"/>
    </w:rPr>
  </w:style>
  <w:style w:type="paragraph" w:styleId="Kommentartext">
    <w:name w:val="annotation text"/>
    <w:basedOn w:val="Standard"/>
    <w:link w:val="KommentartextZchn"/>
    <w:semiHidden/>
    <w:unhideWhenUsed/>
    <w:rsid w:val="002C196B"/>
    <w:rPr>
      <w:sz w:val="20"/>
      <w:szCs w:val="20"/>
    </w:rPr>
  </w:style>
  <w:style w:type="character" w:customStyle="1" w:styleId="KommentartextZchn">
    <w:name w:val="Kommentartext Zchn"/>
    <w:basedOn w:val="Absatz-Standardschriftart"/>
    <w:link w:val="Kommentartext"/>
    <w:semiHidden/>
    <w:rsid w:val="002C196B"/>
    <w:rPr>
      <w:rFonts w:ascii="Verdana" w:hAnsi="Verdana"/>
      <w:lang w:eastAsia="de-DE"/>
    </w:rPr>
  </w:style>
  <w:style w:type="paragraph" w:styleId="Kommentarthema">
    <w:name w:val="annotation subject"/>
    <w:basedOn w:val="Kommentartext"/>
    <w:next w:val="Kommentartext"/>
    <w:link w:val="KommentarthemaZchn"/>
    <w:semiHidden/>
    <w:unhideWhenUsed/>
    <w:rsid w:val="002C196B"/>
    <w:rPr>
      <w:b/>
      <w:bCs/>
    </w:rPr>
  </w:style>
  <w:style w:type="character" w:customStyle="1" w:styleId="KommentarthemaZchn">
    <w:name w:val="Kommentarthema Zchn"/>
    <w:basedOn w:val="KommentartextZchn"/>
    <w:link w:val="Kommentarthema"/>
    <w:semiHidden/>
    <w:rsid w:val="002C196B"/>
    <w:rPr>
      <w:rFonts w:ascii="Verdana" w:hAnsi="Verdana"/>
      <w:b/>
      <w:bCs/>
      <w:lang w:eastAsia="de-DE"/>
    </w:rPr>
  </w:style>
  <w:style w:type="character" w:styleId="BesuchterLink">
    <w:name w:val="FollowedHyperlink"/>
    <w:basedOn w:val="Absatz-Standardschriftart"/>
    <w:semiHidden/>
    <w:unhideWhenUsed/>
    <w:rsid w:val="00536E5D"/>
    <w:rPr>
      <w:color w:val="954F72" w:themeColor="followedHyperlink"/>
      <w:u w:val="single"/>
    </w:rPr>
  </w:style>
  <w:style w:type="character" w:styleId="NichtaufgelsteErwhnung">
    <w:name w:val="Unresolved Mention"/>
    <w:basedOn w:val="Absatz-Standardschriftart"/>
    <w:uiPriority w:val="99"/>
    <w:semiHidden/>
    <w:unhideWhenUsed/>
    <w:rsid w:val="006E3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238833555">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746536677">
      <w:bodyDiv w:val="1"/>
      <w:marLeft w:val="0"/>
      <w:marRight w:val="0"/>
      <w:marTop w:val="0"/>
      <w:marBottom w:val="0"/>
      <w:divBdr>
        <w:top w:val="none" w:sz="0" w:space="0" w:color="auto"/>
        <w:left w:val="none" w:sz="0" w:space="0" w:color="auto"/>
        <w:bottom w:val="none" w:sz="0" w:space="0" w:color="auto"/>
        <w:right w:val="none" w:sz="0" w:space="0" w:color="auto"/>
      </w:divBdr>
    </w:div>
    <w:div w:id="935791664">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404907963">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image" Target="media/image12.jpg"/><Relationship Id="rId26" Type="http://schemas.openxmlformats.org/officeDocument/2006/relationships/image" Target="media/image20.jpg"/><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header" Target="header1.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hyperlink" Target="https://eur05.safelinks.protection.outlook.com/?url=https%3A%2F%2Fwww.apa-fotoservice.at%2Fgalerie%2F28486&amp;data=04%7C01%7Cstephan.schulz%40tmw.at%7C752fab4b069f4952381308da13a86a90%7C727beb435e84472e96758598cc7bc2c7%7C0%7C0%7C637843911314809938%7CUnknown%7CTWFpbGZsb3d8eyJWIjoiMC4wLjAwMDAiLCJQIjoiV2luMzIiLCJBTiI6Ik1haWwiLCJXVCI6Mn0%3D%7C3000&amp;sdata=mHFZNtXbNEzCk0tkmFm7Cei2OYJi7GR6x3bfdRHJC8I%3D&amp;reserved=0"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museumsbox@tmw.at" TargetMode="External"/><Relationship Id="rId2" Type="http://schemas.openxmlformats.org/officeDocument/2006/relationships/hyperlink" Target="http://www.tmw.at" TargetMode="External"/><Relationship Id="rId1" Type="http://schemas.openxmlformats.org/officeDocument/2006/relationships/hyperlink" Target="mailto:museumsbox@tmw.at" TargetMode="External"/><Relationship Id="rId5" Type="http://schemas.openxmlformats.org/officeDocument/2006/relationships/image" Target="media/image21.jpeg"/><Relationship Id="rId4" Type="http://schemas.openxmlformats.org/officeDocument/2006/relationships/hyperlink" Target="http://www.tmw.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1AA5A-D842-492B-9369-DE66B5502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1147</Words>
  <Characters>8283</Characters>
  <Application>Microsoft Office Word</Application>
  <DocSecurity>0</DocSecurity>
  <Lines>69</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tmw</Company>
  <LinksUpToDate>false</LinksUpToDate>
  <CharactersWithSpaces>9412</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stephan.schulz</dc:creator>
  <cp:lastModifiedBy>Stephan Schulz</cp:lastModifiedBy>
  <cp:revision>22</cp:revision>
  <cp:lastPrinted>2022-04-05T05:21:00Z</cp:lastPrinted>
  <dcterms:created xsi:type="dcterms:W3CDTF">2022-03-28T13:39:00Z</dcterms:created>
  <dcterms:modified xsi:type="dcterms:W3CDTF">2022-04-05T05:25:00Z</dcterms:modified>
</cp:coreProperties>
</file>