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E2270" w14:textId="77777777" w:rsidR="00312090" w:rsidRDefault="00312090" w:rsidP="00312090">
      <w:pPr>
        <w:rPr>
          <w:rFonts w:ascii="Calibri" w:hAnsi="Calibri" w:cs="Arial"/>
          <w:b/>
          <w:bCs/>
          <w:sz w:val="48"/>
          <w:szCs w:val="48"/>
          <w:lang w:val="de-DE"/>
        </w:rPr>
      </w:pPr>
    </w:p>
    <w:p w14:paraId="561968DA" w14:textId="522C5348" w:rsidR="007E40C7" w:rsidRPr="0064038F" w:rsidRDefault="00312090" w:rsidP="00312090">
      <w:pPr>
        <w:rPr>
          <w:rFonts w:asciiTheme="minorHAnsi" w:hAnsiTheme="minorHAnsi" w:cstheme="minorHAnsi"/>
          <w:b/>
          <w:sz w:val="32"/>
          <w:szCs w:val="32"/>
        </w:rPr>
      </w:pPr>
      <w:r>
        <w:rPr>
          <w:rFonts w:ascii="Calibri" w:hAnsi="Calibri" w:cs="Arial"/>
          <w:b/>
          <w:bCs/>
          <w:sz w:val="48"/>
          <w:szCs w:val="48"/>
          <w:lang w:val="de-DE"/>
        </w:rPr>
        <w:t xml:space="preserve">BM </w:t>
      </w:r>
      <w:proofErr w:type="spellStart"/>
      <w:r>
        <w:rPr>
          <w:rFonts w:ascii="Calibri" w:hAnsi="Calibri" w:cs="Arial"/>
          <w:b/>
          <w:bCs/>
          <w:sz w:val="48"/>
          <w:szCs w:val="48"/>
          <w:lang w:val="de-DE"/>
        </w:rPr>
        <w:t>Gewessler</w:t>
      </w:r>
      <w:proofErr w:type="spellEnd"/>
      <w:r>
        <w:rPr>
          <w:rFonts w:ascii="Calibri" w:hAnsi="Calibri" w:cs="Arial"/>
          <w:b/>
          <w:bCs/>
          <w:sz w:val="48"/>
          <w:szCs w:val="48"/>
          <w:lang w:val="de-DE"/>
        </w:rPr>
        <w:t xml:space="preserve"> verleiht </w:t>
      </w:r>
      <w:r>
        <w:rPr>
          <w:rFonts w:ascii="Calibri" w:hAnsi="Calibri" w:cs="Arial"/>
          <w:b/>
          <w:bCs/>
          <w:sz w:val="48"/>
          <w:szCs w:val="48"/>
          <w:lang w:val="de-DE"/>
        </w:rPr>
        <w:t xml:space="preserve">Technischem Museum </w:t>
      </w:r>
      <w:r>
        <w:rPr>
          <w:rFonts w:ascii="Calibri" w:hAnsi="Calibri" w:cs="Arial"/>
          <w:b/>
          <w:bCs/>
          <w:sz w:val="48"/>
          <w:szCs w:val="48"/>
          <w:lang w:val="de-DE"/>
        </w:rPr>
        <w:t>Österreichisches Umweltzeichen</w:t>
      </w:r>
    </w:p>
    <w:p w14:paraId="36AAC9CE" w14:textId="155D22AB" w:rsidR="0064038F" w:rsidRPr="00312090" w:rsidRDefault="00312090" w:rsidP="00312090">
      <w:pPr>
        <w:jc w:val="both"/>
        <w:outlineLvl w:val="1"/>
        <w:rPr>
          <w:rFonts w:ascii="Calibri" w:hAnsi="Calibri" w:cs="Calibri"/>
          <w:b/>
          <w:bCs/>
          <w:sz w:val="22"/>
          <w:szCs w:val="22"/>
          <w:lang w:eastAsia="de-AT"/>
        </w:rPr>
      </w:pPr>
      <w:r w:rsidRPr="00312090">
        <w:rPr>
          <w:rFonts w:ascii="Calibri" w:hAnsi="Calibri" w:cs="Calibri"/>
          <w:b/>
          <w:bCs/>
          <w:sz w:val="22"/>
          <w:szCs w:val="22"/>
          <w:lang w:eastAsia="de-AT"/>
        </w:rPr>
        <w:t xml:space="preserve">Als eines der ersten Museen wurde das Technische Museum Wien mit Österreichischer Mediathek mit dem Titel „Grünes Museum“ ausgezeichnet. </w:t>
      </w:r>
    </w:p>
    <w:p w14:paraId="33715D04" w14:textId="77777777" w:rsidR="00FB6149" w:rsidRPr="0064038F" w:rsidRDefault="00FB6149" w:rsidP="00E30425">
      <w:pPr>
        <w:jc w:val="both"/>
        <w:rPr>
          <w:rFonts w:asciiTheme="minorHAnsi" w:hAnsiTheme="minorHAnsi" w:cstheme="minorHAnsi"/>
          <w:b/>
          <w:sz w:val="22"/>
          <w:szCs w:val="22"/>
        </w:rPr>
      </w:pPr>
    </w:p>
    <w:p w14:paraId="5743B7AA" w14:textId="0983DD48" w:rsidR="00312090" w:rsidRPr="00312090" w:rsidRDefault="00312090" w:rsidP="00312090">
      <w:pPr>
        <w:jc w:val="both"/>
        <w:rPr>
          <w:rFonts w:ascii="Calibri" w:hAnsi="Calibri" w:cs="Arial"/>
          <w:sz w:val="22"/>
          <w:szCs w:val="22"/>
        </w:rPr>
      </w:pPr>
      <w:r w:rsidRPr="00312090">
        <w:rPr>
          <w:rFonts w:ascii="Calibri" w:hAnsi="Calibri" w:cs="Arial"/>
          <w:sz w:val="22"/>
          <w:szCs w:val="22"/>
        </w:rPr>
        <w:t>Als wichtiger sozialer Lernort reflektiert das Technische Museum Wien mit Österreichischer Mediathek bereits seit längerem Themengebiete rund um Umweltschutz, erneuerbare Energien oder Abfall</w:t>
      </w:r>
      <w:r>
        <w:rPr>
          <w:rFonts w:ascii="Calibri" w:hAnsi="Calibri" w:cs="Arial"/>
          <w:sz w:val="22"/>
          <w:szCs w:val="22"/>
        </w:rPr>
        <w:softHyphen/>
      </w:r>
      <w:bookmarkStart w:id="0" w:name="_GoBack"/>
      <w:bookmarkEnd w:id="0"/>
      <w:r w:rsidRPr="00312090">
        <w:rPr>
          <w:rFonts w:ascii="Calibri" w:hAnsi="Calibri" w:cs="Arial"/>
          <w:sz w:val="22"/>
          <w:szCs w:val="22"/>
        </w:rPr>
        <w:t xml:space="preserve">problematik gemeinsam mit seinem Publikum. Seit dem Antritt von Generaldirektor Peter Aufreiter Anfang des Jahres 2020 hat sich das Museum aber noch intensiver der Nachhaltigkeit verschrieben und diesen Fokus nicht nur im </w:t>
      </w:r>
      <w:hyperlink r:id="rId7" w:history="1">
        <w:r w:rsidRPr="00312090">
          <w:rPr>
            <w:rStyle w:val="Hyperlink"/>
            <w:rFonts w:ascii="Calibri" w:hAnsi="Calibri" w:cs="Arial"/>
            <w:sz w:val="22"/>
            <w:szCs w:val="22"/>
          </w:rPr>
          <w:t>Leitbild</w:t>
        </w:r>
      </w:hyperlink>
      <w:r w:rsidRPr="00312090">
        <w:rPr>
          <w:rFonts w:ascii="Calibri" w:hAnsi="Calibri" w:cs="Arial"/>
          <w:sz w:val="22"/>
          <w:szCs w:val="22"/>
        </w:rPr>
        <w:t xml:space="preserve">, sondern auch in der inhaltlichen Ausrichtung von Ausstellungen und Vermittlungsprogrammen verankert. </w:t>
      </w:r>
    </w:p>
    <w:p w14:paraId="5BE9E7C5" w14:textId="77777777" w:rsidR="00312090" w:rsidRPr="00312090" w:rsidRDefault="00312090" w:rsidP="00312090">
      <w:pPr>
        <w:jc w:val="both"/>
        <w:outlineLvl w:val="1"/>
        <w:rPr>
          <w:rFonts w:ascii="Calibri" w:hAnsi="Calibri" w:cs="Calibri"/>
          <w:sz w:val="22"/>
          <w:szCs w:val="22"/>
          <w:lang w:eastAsia="de-AT"/>
        </w:rPr>
      </w:pPr>
    </w:p>
    <w:p w14:paraId="376D69CD" w14:textId="77777777" w:rsidR="00312090" w:rsidRPr="00312090" w:rsidRDefault="00312090" w:rsidP="00312090">
      <w:pPr>
        <w:jc w:val="both"/>
        <w:rPr>
          <w:rFonts w:ascii="Calibri" w:hAnsi="Calibri" w:cs="Arial"/>
          <w:sz w:val="22"/>
          <w:szCs w:val="22"/>
        </w:rPr>
      </w:pPr>
      <w:r w:rsidRPr="00312090">
        <w:rPr>
          <w:rFonts w:ascii="Calibri" w:hAnsi="Calibri" w:cs="Arial"/>
          <w:sz w:val="22"/>
          <w:szCs w:val="22"/>
        </w:rPr>
        <w:t xml:space="preserve">Um diesem Bekenntnis auch im operativen Betrieb gerecht zu werden, hat sich das Museum intensiv mit dem eigenen ökologischen Fußabdruck auseinandergesetzt und bereits zahlreiche umweltfreundlichere Lösungen implementiert, wofür Frau Bundesministerin Leonore </w:t>
      </w:r>
      <w:proofErr w:type="spellStart"/>
      <w:r w:rsidRPr="00312090">
        <w:rPr>
          <w:rFonts w:ascii="Calibri" w:hAnsi="Calibri" w:cs="Arial"/>
          <w:sz w:val="22"/>
          <w:szCs w:val="22"/>
        </w:rPr>
        <w:t>Gewessler</w:t>
      </w:r>
      <w:proofErr w:type="spellEnd"/>
      <w:r w:rsidRPr="00312090">
        <w:rPr>
          <w:rFonts w:ascii="Calibri" w:hAnsi="Calibri" w:cs="Arial"/>
          <w:sz w:val="22"/>
          <w:szCs w:val="22"/>
        </w:rPr>
        <w:t xml:space="preserve"> dem Haus am 16. Dezember 2020 offiziell das Österreichische Umweltzeichen überreichte. </w:t>
      </w:r>
    </w:p>
    <w:p w14:paraId="7B80B343" w14:textId="77777777" w:rsidR="00312090" w:rsidRPr="00312090" w:rsidRDefault="00312090" w:rsidP="00312090">
      <w:pPr>
        <w:jc w:val="both"/>
        <w:rPr>
          <w:rFonts w:ascii="Calibri" w:hAnsi="Calibri" w:cs="Arial"/>
          <w:sz w:val="22"/>
          <w:szCs w:val="22"/>
        </w:rPr>
      </w:pPr>
    </w:p>
    <w:p w14:paraId="136A10B9" w14:textId="77777777" w:rsidR="00312090" w:rsidRPr="00312090" w:rsidRDefault="00312090" w:rsidP="00312090">
      <w:pPr>
        <w:jc w:val="both"/>
        <w:rPr>
          <w:rFonts w:ascii="Calibri" w:hAnsi="Calibri" w:cs="Arial"/>
          <w:sz w:val="22"/>
          <w:szCs w:val="22"/>
        </w:rPr>
      </w:pPr>
      <w:r w:rsidRPr="00312090">
        <w:rPr>
          <w:rFonts w:ascii="Calibri" w:hAnsi="Calibri" w:cs="Arial"/>
          <w:sz w:val="22"/>
          <w:szCs w:val="22"/>
        </w:rPr>
        <w:t xml:space="preserve">„Ich freue mich besonders, dass das Technische Museum mit seinen getroffenen Umwelt- und Klimaschutzmaßnahmen ein Vorreiter unter den Museen geworden ist und zeigt, wie es klimafreundlich gehen kann. Als erstes ausgezeichnetes Bundesmuseum wird damit deutlich, dass auch in großen und komplexen Organisationen viel für den Klimaschutz getan werden kann“, freut sich Bundesministerin </w:t>
      </w:r>
      <w:proofErr w:type="spellStart"/>
      <w:r w:rsidRPr="00312090">
        <w:rPr>
          <w:rFonts w:ascii="Calibri" w:hAnsi="Calibri" w:cs="Arial"/>
          <w:sz w:val="22"/>
          <w:szCs w:val="22"/>
        </w:rPr>
        <w:t>Gewessler</w:t>
      </w:r>
      <w:proofErr w:type="spellEnd"/>
      <w:r w:rsidRPr="00312090">
        <w:rPr>
          <w:rFonts w:ascii="Calibri" w:hAnsi="Calibri" w:cs="Arial"/>
          <w:sz w:val="22"/>
          <w:szCs w:val="22"/>
        </w:rPr>
        <w:t xml:space="preserve">. </w:t>
      </w:r>
    </w:p>
    <w:p w14:paraId="67103497" w14:textId="77777777" w:rsidR="00312090" w:rsidRPr="00312090" w:rsidRDefault="00312090" w:rsidP="00312090">
      <w:pPr>
        <w:jc w:val="both"/>
        <w:rPr>
          <w:rFonts w:ascii="Calibri" w:hAnsi="Calibri" w:cs="Arial"/>
          <w:sz w:val="22"/>
          <w:szCs w:val="22"/>
          <w:lang w:val="de-DE"/>
        </w:rPr>
      </w:pPr>
    </w:p>
    <w:p w14:paraId="73BE6536" w14:textId="77777777" w:rsidR="00312090" w:rsidRPr="00312090" w:rsidRDefault="00312090" w:rsidP="00312090">
      <w:pPr>
        <w:pStyle w:val="StandardWeb"/>
        <w:spacing w:before="0" w:beforeAutospacing="0" w:after="0" w:afterAutospacing="0"/>
        <w:jc w:val="both"/>
        <w:rPr>
          <w:rFonts w:ascii="Calibri" w:hAnsi="Calibri" w:cs="Arial"/>
          <w:sz w:val="22"/>
          <w:szCs w:val="22"/>
          <w:lang w:eastAsia="de-DE"/>
        </w:rPr>
      </w:pPr>
      <w:r w:rsidRPr="00312090">
        <w:rPr>
          <w:rFonts w:ascii="Calibri" w:hAnsi="Calibri" w:cs="Arial"/>
          <w:sz w:val="22"/>
          <w:szCs w:val="22"/>
          <w:lang w:eastAsia="de-DE"/>
        </w:rPr>
        <w:t>Das Österreichische Umweltzeichen wird vom Bundesministerium für Klimaschutz, Umwelt, Energie, Mobilität, Innovation und Technologie (BMK) vergeben und zeichnet umweltfreundliche Produkte und Dienstleistungen aus. Für Museen mit dem Österreichischen Umweltzeichen stehen Nachhaltigkeit, Ökologie, bewusster Umgang mit Ressourcen und gesellschaftspolitische Verantwortung im Vordergrund.</w:t>
      </w:r>
    </w:p>
    <w:p w14:paraId="6A3DB915" w14:textId="77777777" w:rsidR="00312090" w:rsidRPr="00312090" w:rsidRDefault="00312090" w:rsidP="00312090">
      <w:pPr>
        <w:pStyle w:val="StandardWeb"/>
        <w:spacing w:before="0" w:beforeAutospacing="0" w:after="0" w:afterAutospacing="0"/>
        <w:jc w:val="both"/>
        <w:rPr>
          <w:rFonts w:ascii="Calibri" w:hAnsi="Calibri" w:cs="Arial"/>
          <w:sz w:val="22"/>
          <w:szCs w:val="22"/>
          <w:lang w:eastAsia="de-DE"/>
        </w:rPr>
      </w:pPr>
    </w:p>
    <w:p w14:paraId="5CF24D31" w14:textId="77777777" w:rsidR="00312090" w:rsidRDefault="00312090" w:rsidP="00312090">
      <w:pPr>
        <w:pStyle w:val="StandardWeb"/>
        <w:spacing w:before="0" w:beforeAutospacing="0" w:after="0" w:afterAutospacing="0"/>
        <w:jc w:val="both"/>
        <w:rPr>
          <w:rFonts w:ascii="Calibri" w:hAnsi="Calibri" w:cs="Arial"/>
        </w:rPr>
      </w:pPr>
      <w:r w:rsidRPr="00312090">
        <w:rPr>
          <w:rFonts w:ascii="Calibri" w:hAnsi="Calibri" w:cs="Arial"/>
          <w:sz w:val="22"/>
          <w:szCs w:val="22"/>
        </w:rPr>
        <w:t>„Diese Auszeichnung ist ein Meilenstein, auf den wir sehr stolz sind! Aber auf dem wir uns nicht ausruhen werden!“, hält Generaldirektor Peter Aufreiter fest. Um den ökologischen Fußabdruck des Museums weiter zu verringern, sind noch viele weitere Initiativen in Umsetzung oder in Planung.</w:t>
      </w:r>
      <w:r>
        <w:rPr>
          <w:rFonts w:ascii="Calibri" w:hAnsi="Calibri" w:cs="Arial"/>
        </w:rPr>
        <w:t xml:space="preserve"> </w:t>
      </w:r>
    </w:p>
    <w:p w14:paraId="53B641A7" w14:textId="77777777" w:rsidR="0064038F" w:rsidRPr="0064038F" w:rsidRDefault="0064038F" w:rsidP="00140571">
      <w:pPr>
        <w:jc w:val="both"/>
        <w:rPr>
          <w:rFonts w:ascii="Calibri" w:eastAsia="Calibri" w:hAnsi="Calibri"/>
          <w:sz w:val="22"/>
          <w:szCs w:val="22"/>
        </w:rPr>
      </w:pPr>
    </w:p>
    <w:p w14:paraId="742CC9BF" w14:textId="77777777" w:rsidR="0085534B" w:rsidRPr="0064038F" w:rsidRDefault="0085534B" w:rsidP="00140571">
      <w:pPr>
        <w:jc w:val="both"/>
        <w:rPr>
          <w:rFonts w:ascii="Calibri" w:eastAsia="Calibri" w:hAnsi="Calibri"/>
          <w:sz w:val="22"/>
          <w:szCs w:val="22"/>
        </w:rPr>
      </w:pPr>
    </w:p>
    <w:p w14:paraId="70B46A1E" w14:textId="77777777" w:rsidR="00A13C55" w:rsidRPr="0064038F" w:rsidRDefault="00606CF8" w:rsidP="00E30425">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E30425">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E30425">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E30425">
      <w:pPr>
        <w:jc w:val="both"/>
        <w:rPr>
          <w:rFonts w:ascii="Calibri" w:hAnsi="Calibri" w:cs="Arial"/>
          <w:sz w:val="22"/>
          <w:szCs w:val="22"/>
        </w:rPr>
      </w:pPr>
      <w:proofErr w:type="spellStart"/>
      <w:r w:rsidRPr="0064038F">
        <w:rPr>
          <w:rFonts w:ascii="Calibri" w:hAnsi="Calibri" w:cs="Arial"/>
          <w:sz w:val="22"/>
          <w:szCs w:val="22"/>
        </w:rPr>
        <w:t>Mariahilfer</w:t>
      </w:r>
      <w:proofErr w:type="spellEnd"/>
      <w:r w:rsidRPr="0064038F">
        <w:rPr>
          <w:rFonts w:ascii="Calibri" w:hAnsi="Calibri" w:cs="Arial"/>
          <w:sz w:val="22"/>
          <w:szCs w:val="22"/>
        </w:rPr>
        <w:t xml:space="preserve"> Straße 212, 1140 Wien</w:t>
      </w:r>
    </w:p>
    <w:p w14:paraId="192D6CAB" w14:textId="77777777" w:rsidR="00BF0A48" w:rsidRPr="0064038F" w:rsidRDefault="00FC3FE6" w:rsidP="00E30425">
      <w:pPr>
        <w:jc w:val="both"/>
        <w:rPr>
          <w:rFonts w:ascii="Calibri" w:hAnsi="Calibri" w:cs="Arial"/>
          <w:sz w:val="22"/>
          <w:szCs w:val="22"/>
        </w:rPr>
      </w:pPr>
      <w:r w:rsidRPr="0064038F">
        <w:rPr>
          <w:rFonts w:ascii="Calibri" w:hAnsi="Calibri" w:cs="Arial"/>
          <w:sz w:val="22"/>
          <w:szCs w:val="22"/>
        </w:rPr>
        <w:t>Tel. 01/899 98-1200</w:t>
      </w:r>
      <w:r w:rsidR="00BF0A48" w:rsidRPr="0064038F">
        <w:rPr>
          <w:rFonts w:ascii="Calibri" w:hAnsi="Calibri" w:cs="Arial"/>
          <w:sz w:val="22"/>
          <w:szCs w:val="22"/>
        </w:rPr>
        <w:t xml:space="preserve"> </w:t>
      </w:r>
    </w:p>
    <w:p w14:paraId="7EAE9EF4" w14:textId="266CAC63" w:rsidR="00645A25" w:rsidRPr="0064038F" w:rsidRDefault="00312090" w:rsidP="00E30425">
      <w:pPr>
        <w:jc w:val="both"/>
        <w:rPr>
          <w:rFonts w:ascii="Calibri" w:hAnsi="Calibri" w:cs="Arial"/>
          <w:sz w:val="22"/>
          <w:szCs w:val="22"/>
        </w:rPr>
      </w:pPr>
      <w:r w:rsidRPr="00312090">
        <w:rPr>
          <w:rFonts w:ascii="Calibri" w:hAnsi="Calibri" w:cs="Arial"/>
          <w:sz w:val="22"/>
          <w:szCs w:val="22"/>
        </w:rPr>
        <w:t>presse@tmw.at</w:t>
      </w:r>
      <w:r>
        <w:rPr>
          <w:rFonts w:ascii="Calibri" w:hAnsi="Calibri" w:cs="Arial"/>
          <w:sz w:val="22"/>
          <w:szCs w:val="22"/>
        </w:rPr>
        <w:t xml:space="preserve"> </w:t>
      </w:r>
    </w:p>
    <w:p w14:paraId="0C14F7BF" w14:textId="77777777" w:rsidR="003F5E43" w:rsidRPr="0064038F" w:rsidRDefault="00FC3FE6" w:rsidP="00E30425">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E30425">
      <w:pPr>
        <w:jc w:val="both"/>
        <w:rPr>
          <w:rFonts w:ascii="Calibri" w:hAnsi="Calibri" w:cs="Arial"/>
          <w:sz w:val="22"/>
          <w:szCs w:val="22"/>
        </w:rPr>
      </w:pPr>
      <w:r w:rsidRPr="0064038F">
        <w:rPr>
          <w:rFonts w:ascii="Calibri" w:hAnsi="Calibri" w:cs="Arial"/>
          <w:sz w:val="22"/>
          <w:szCs w:val="22"/>
        </w:rPr>
        <w:t>https://twitter.com/tmwpress</w:t>
      </w:r>
    </w:p>
    <w:sectPr w:rsidR="00FC3FE6" w:rsidRPr="0064038F" w:rsidSect="007471A9">
      <w:headerReference w:type="default" r:id="rId8"/>
      <w:footerReference w:type="default" r:id="rId9"/>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DDF6C" w14:textId="77777777" w:rsidR="00125840" w:rsidRDefault="00125840">
      <w:r>
        <w:separator/>
      </w:r>
    </w:p>
  </w:endnote>
  <w:endnote w:type="continuationSeparator" w:id="0">
    <w:p w14:paraId="10AB0ECC" w14:textId="77777777" w:rsidR="00125840" w:rsidRDefault="0012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E3BDA" w14:textId="38EC3CC6" w:rsidR="0064038F" w:rsidRPr="0064038F" w:rsidRDefault="0064038F">
    <w:pPr>
      <w:pStyle w:val="Fuzeile"/>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A6B6D" w14:textId="77777777" w:rsidR="00125840" w:rsidRDefault="00125840">
      <w:r>
        <w:separator/>
      </w:r>
    </w:p>
  </w:footnote>
  <w:footnote w:type="continuationSeparator" w:id="0">
    <w:p w14:paraId="3E6EE01F" w14:textId="77777777" w:rsidR="00125840" w:rsidRDefault="0012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4E0E9" w14:textId="77777777" w:rsidR="00125840" w:rsidRDefault="00125840" w:rsidP="001D4E3D">
    <w:pPr>
      <w:pStyle w:val="Kopfzeile"/>
      <w:jc w:val="right"/>
      <w:rPr>
        <w:rFonts w:ascii="Arial" w:hAnsi="Arial" w:cs="Arial"/>
        <w:lang w:val="de-DE"/>
      </w:rPr>
    </w:pPr>
    <w:r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77777777" w:rsidR="00125840" w:rsidRPr="00606CF8" w:rsidRDefault="00125840">
                          <w:pPr>
                            <w:rPr>
                              <w:rFonts w:ascii="Calibri" w:hAnsi="Calibri"/>
                              <w:b/>
                              <w:sz w:val="56"/>
                              <w:szCs w:val="56"/>
                            </w:rPr>
                          </w:pPr>
                          <w:r>
                            <w:rPr>
                              <w:rFonts w:ascii="Calibri" w:hAnsi="Calibri"/>
                              <w:b/>
                              <w:sz w:val="48"/>
                              <w:szCs w:val="48"/>
                            </w:rPr>
                            <w:t>Pressetext</w:t>
                          </w:r>
                          <w:r w:rsidRPr="00F96C47">
                            <w:rPr>
                              <w:rFonts w:ascii="Calibri" w:hAnsi="Calibri"/>
                              <w:b/>
                              <w:sz w:val="40"/>
                              <w:szCs w:val="4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W+IgIAAB4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" stroked="f">
              <v:textbox style="mso-fit-shape-to-text:t">
                <w:txbxContent>
                  <w:p w14:paraId="54DD7C2B" w14:textId="77777777" w:rsidR="00125840" w:rsidRPr="00606CF8" w:rsidRDefault="00125840">
                    <w:pPr>
                      <w:rPr>
                        <w:rFonts w:ascii="Calibri" w:hAnsi="Calibri"/>
                        <w:b/>
                        <w:sz w:val="56"/>
                        <w:szCs w:val="56"/>
                      </w:rPr>
                    </w:pPr>
                    <w:r>
                      <w:rPr>
                        <w:rFonts w:ascii="Calibri" w:hAnsi="Calibri"/>
                        <w:b/>
                        <w:sz w:val="48"/>
                        <w:szCs w:val="48"/>
                      </w:rPr>
                      <w:t>Pressetext</w:t>
                    </w:r>
                    <w:r w:rsidRPr="00F96C47">
                      <w:rPr>
                        <w:rFonts w:ascii="Calibri" w:hAnsi="Calibri"/>
                        <w:b/>
                        <w:sz w:val="40"/>
                        <w:szCs w:val="40"/>
                      </w:rPr>
                      <w:br/>
                    </w:r>
                  </w:p>
                </w:txbxContent>
              </v:textbox>
              <w10:wrap type="square" anchorx="margin"/>
            </v:shape>
          </w:pict>
        </mc:Fallback>
      </mc:AlternateContent>
    </w:r>
    <w:r>
      <w:rPr>
        <w:noProof/>
        <w:lang w:eastAsia="de-AT"/>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125840" w:rsidRDefault="00125840" w:rsidP="001D4E3D">
                          <w:pPr>
                            <w:jc w:val="both"/>
                            <w:rPr>
                              <w:rFonts w:ascii="Arial" w:hAnsi="Arial" w:cs="Arial"/>
                              <w:b/>
                              <w:sz w:val="12"/>
                              <w:szCs w:val="12"/>
                            </w:rPr>
                          </w:pPr>
                        </w:p>
                        <w:p w14:paraId="3B932EFD" w14:textId="77777777" w:rsidR="00125840" w:rsidRPr="00E02421" w:rsidRDefault="00125840"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125840" w:rsidRDefault="00125840" w:rsidP="001D4E3D">
                          <w:pPr>
                            <w:jc w:val="both"/>
                            <w:rPr>
                              <w:rFonts w:ascii="Arial" w:hAnsi="Arial" w:cs="Arial"/>
                              <w:sz w:val="12"/>
                              <w:szCs w:val="12"/>
                            </w:rPr>
                          </w:pPr>
                        </w:p>
                        <w:p w14:paraId="44B027D7" w14:textId="77777777" w:rsidR="00125840" w:rsidRPr="00A11184" w:rsidRDefault="00125840"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64038F">
                            <w:rPr>
                              <w:rFonts w:ascii="Arial" w:hAnsi="Arial" w:cs="Arial"/>
                              <w:sz w:val="12"/>
                              <w:szCs w:val="12"/>
                              <w:lang w:val="en-US"/>
                            </w:rPr>
                            <w:t xml:space="preserve">A-1140 WIEN TEL + 43 1 899 98 – 0 </w:t>
                          </w:r>
                          <w:r w:rsidRPr="0064038F">
                            <w:rPr>
                              <w:rFonts w:ascii="Arial" w:hAnsi="Arial" w:cs="Arial"/>
                              <w:b/>
                              <w:sz w:val="12"/>
                              <w:szCs w:val="12"/>
                              <w:lang w:val="en-US"/>
                            </w:rPr>
                            <w:t>.</w:t>
                          </w:r>
                          <w:r w:rsidRPr="0064038F">
                            <w:rPr>
                              <w:rFonts w:ascii="Arial" w:hAnsi="Arial" w:cs="Arial"/>
                              <w:sz w:val="12"/>
                              <w:szCs w:val="12"/>
                              <w:lang w:val="en-US"/>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125840" w:rsidRPr="00A11184" w:rsidRDefault="00125840" w:rsidP="001D4E3D">
                          <w:pPr>
                            <w:jc w:val="both"/>
                            <w:rPr>
                              <w:rFonts w:ascii="Arial" w:hAnsi="Arial" w:cs="Arial"/>
                              <w:sz w:val="12"/>
                              <w:szCs w:val="12"/>
                              <w:lang w:val="sv-SE"/>
                            </w:rPr>
                          </w:pPr>
                        </w:p>
                        <w:p w14:paraId="3DD1315D" w14:textId="77777777" w:rsidR="00125840" w:rsidRPr="00A11184" w:rsidRDefault="00125840"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125840" w:rsidRPr="00E02421" w:rsidRDefault="00125840"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Hu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" filled="f" stroked="f">
              <v:textbox>
                <w:txbxContent>
                  <w:p w14:paraId="776D6A47" w14:textId="77777777" w:rsidR="00125840" w:rsidRDefault="00125840" w:rsidP="001D4E3D">
                    <w:pPr>
                      <w:jc w:val="both"/>
                      <w:rPr>
                        <w:rFonts w:ascii="Arial" w:hAnsi="Arial" w:cs="Arial"/>
                        <w:b/>
                        <w:sz w:val="12"/>
                        <w:szCs w:val="12"/>
                      </w:rPr>
                    </w:pPr>
                  </w:p>
                  <w:p w14:paraId="3B932EFD" w14:textId="77777777" w:rsidR="00125840" w:rsidRPr="00E02421" w:rsidRDefault="00125840"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125840" w:rsidRDefault="00125840" w:rsidP="001D4E3D">
                    <w:pPr>
                      <w:jc w:val="both"/>
                      <w:rPr>
                        <w:rFonts w:ascii="Arial" w:hAnsi="Arial" w:cs="Arial"/>
                        <w:sz w:val="12"/>
                        <w:szCs w:val="12"/>
                      </w:rPr>
                    </w:pPr>
                  </w:p>
                  <w:p w14:paraId="44B027D7" w14:textId="77777777" w:rsidR="00125840" w:rsidRPr="00A11184" w:rsidRDefault="00125840"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64038F">
                      <w:rPr>
                        <w:rFonts w:ascii="Arial" w:hAnsi="Arial" w:cs="Arial"/>
                        <w:sz w:val="12"/>
                        <w:szCs w:val="12"/>
                        <w:lang w:val="en-US"/>
                      </w:rPr>
                      <w:t xml:space="preserve">A-1140 WIEN TEL + 43 1 899 98 – 0 </w:t>
                    </w:r>
                    <w:r w:rsidRPr="0064038F">
                      <w:rPr>
                        <w:rFonts w:ascii="Arial" w:hAnsi="Arial" w:cs="Arial"/>
                        <w:b/>
                        <w:sz w:val="12"/>
                        <w:szCs w:val="12"/>
                        <w:lang w:val="en-US"/>
                      </w:rPr>
                      <w:t>.</w:t>
                    </w:r>
                    <w:r w:rsidRPr="0064038F">
                      <w:rPr>
                        <w:rFonts w:ascii="Arial" w:hAnsi="Arial" w:cs="Arial"/>
                        <w:sz w:val="12"/>
                        <w:szCs w:val="12"/>
                        <w:lang w:val="en-US"/>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125840" w:rsidRPr="00A11184" w:rsidRDefault="00125840" w:rsidP="001D4E3D">
                    <w:pPr>
                      <w:jc w:val="both"/>
                      <w:rPr>
                        <w:rFonts w:ascii="Arial" w:hAnsi="Arial" w:cs="Arial"/>
                        <w:sz w:val="12"/>
                        <w:szCs w:val="12"/>
                        <w:lang w:val="sv-SE"/>
                      </w:rPr>
                    </w:pPr>
                  </w:p>
                  <w:p w14:paraId="3DD1315D" w14:textId="77777777" w:rsidR="00125840" w:rsidRPr="00A11184" w:rsidRDefault="00125840"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125840" w:rsidRPr="00E02421" w:rsidRDefault="00125840"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eastAsia="de-AT"/>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125840" w:rsidRDefault="001258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lmgwIAABY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" stroked="f">
              <v:textbox>
                <w:txbxContent>
                  <w:p w14:paraId="26A9CB41" w14:textId="77777777" w:rsidR="00125840" w:rsidRDefault="00125840"/>
                </w:txbxContent>
              </v:textbox>
            </v:shape>
          </w:pict>
        </mc:Fallback>
      </mc:AlternateContent>
    </w:r>
    <w:r w:rsidRPr="00A8392A">
      <w:rPr>
        <w:rFonts w:ascii="Arial" w:hAnsi="Arial" w:cs="Arial"/>
        <w:noProof/>
        <w:lang w:eastAsia="de-AT"/>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125840" w:rsidRDefault="00125840" w:rsidP="001D4E3D">
    <w:pPr>
      <w:pStyle w:val="Kopfzeile"/>
      <w:jc w:val="right"/>
    </w:pPr>
  </w:p>
  <w:p w14:paraId="5AD0CEB1" w14:textId="77777777" w:rsidR="00125840" w:rsidRDefault="00125840" w:rsidP="001D4E3D">
    <w:pPr>
      <w:pStyle w:val="Kopfzeile"/>
      <w:jc w:val="right"/>
    </w:pPr>
  </w:p>
  <w:p w14:paraId="17963611" w14:textId="77777777" w:rsidR="00125840" w:rsidRDefault="00125840" w:rsidP="001D4E3D">
    <w:pPr>
      <w:pStyle w:val="Kopfzeile"/>
      <w:jc w:val="right"/>
    </w:pPr>
  </w:p>
  <w:p w14:paraId="78A4F4E0" w14:textId="77777777" w:rsidR="00125840" w:rsidRDefault="00125840" w:rsidP="001D4E3D">
    <w:pPr>
      <w:pStyle w:val="Kopfzeile"/>
      <w:jc w:val="right"/>
    </w:pPr>
  </w:p>
  <w:p w14:paraId="6B53393F" w14:textId="77777777" w:rsidR="00125840" w:rsidRDefault="00125840" w:rsidP="001D4E3D">
    <w:pPr>
      <w:pStyle w:val="Kopfzeile"/>
      <w:jc w:val="right"/>
    </w:pPr>
  </w:p>
  <w:p w14:paraId="72C81A19" w14:textId="77777777" w:rsidR="00125840" w:rsidRPr="00A82954" w:rsidRDefault="00125840" w:rsidP="001D4E3D">
    <w:pPr>
      <w:pStyle w:val="Kopfzeile"/>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2A"/>
    <w:rsid w:val="00011B84"/>
    <w:rsid w:val="0002540B"/>
    <w:rsid w:val="0005074E"/>
    <w:rsid w:val="000537D2"/>
    <w:rsid w:val="00071E3F"/>
    <w:rsid w:val="0007680C"/>
    <w:rsid w:val="00077ECF"/>
    <w:rsid w:val="000A3192"/>
    <w:rsid w:val="000B00E8"/>
    <w:rsid w:val="000B7F8D"/>
    <w:rsid w:val="000D79C3"/>
    <w:rsid w:val="000F2944"/>
    <w:rsid w:val="0011171E"/>
    <w:rsid w:val="0012229C"/>
    <w:rsid w:val="00124D3C"/>
    <w:rsid w:val="00125840"/>
    <w:rsid w:val="00140571"/>
    <w:rsid w:val="001523B3"/>
    <w:rsid w:val="001631DB"/>
    <w:rsid w:val="00164753"/>
    <w:rsid w:val="00165570"/>
    <w:rsid w:val="00172F3F"/>
    <w:rsid w:val="00175A9F"/>
    <w:rsid w:val="0018224F"/>
    <w:rsid w:val="00184369"/>
    <w:rsid w:val="001979B0"/>
    <w:rsid w:val="001B29A8"/>
    <w:rsid w:val="001B618E"/>
    <w:rsid w:val="001B7421"/>
    <w:rsid w:val="001D173B"/>
    <w:rsid w:val="001D182C"/>
    <w:rsid w:val="001D4E3D"/>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A681A"/>
    <w:rsid w:val="002C196B"/>
    <w:rsid w:val="002C5D63"/>
    <w:rsid w:val="002D2B91"/>
    <w:rsid w:val="002D2C24"/>
    <w:rsid w:val="002D42AB"/>
    <w:rsid w:val="00312090"/>
    <w:rsid w:val="00314AC3"/>
    <w:rsid w:val="0031605C"/>
    <w:rsid w:val="00317A8A"/>
    <w:rsid w:val="00330F5F"/>
    <w:rsid w:val="003327E2"/>
    <w:rsid w:val="0035240B"/>
    <w:rsid w:val="0036474E"/>
    <w:rsid w:val="00366C14"/>
    <w:rsid w:val="00371352"/>
    <w:rsid w:val="003A5175"/>
    <w:rsid w:val="003B44D6"/>
    <w:rsid w:val="003B53A4"/>
    <w:rsid w:val="003B7AF6"/>
    <w:rsid w:val="003C1F56"/>
    <w:rsid w:val="003C4014"/>
    <w:rsid w:val="003C7304"/>
    <w:rsid w:val="003D5A2A"/>
    <w:rsid w:val="003E6FA1"/>
    <w:rsid w:val="003F5E43"/>
    <w:rsid w:val="004011F9"/>
    <w:rsid w:val="0043257A"/>
    <w:rsid w:val="0044719A"/>
    <w:rsid w:val="004521E0"/>
    <w:rsid w:val="004551F2"/>
    <w:rsid w:val="00465E8A"/>
    <w:rsid w:val="00474AB9"/>
    <w:rsid w:val="00482563"/>
    <w:rsid w:val="00494428"/>
    <w:rsid w:val="004A7BCB"/>
    <w:rsid w:val="004B58E4"/>
    <w:rsid w:val="004C636F"/>
    <w:rsid w:val="004D54C1"/>
    <w:rsid w:val="004E26B2"/>
    <w:rsid w:val="004E3402"/>
    <w:rsid w:val="004E68EE"/>
    <w:rsid w:val="004F27D7"/>
    <w:rsid w:val="00500CEA"/>
    <w:rsid w:val="00500E82"/>
    <w:rsid w:val="00503A4A"/>
    <w:rsid w:val="00514599"/>
    <w:rsid w:val="005162F6"/>
    <w:rsid w:val="00516DF3"/>
    <w:rsid w:val="00531773"/>
    <w:rsid w:val="00563837"/>
    <w:rsid w:val="0057297A"/>
    <w:rsid w:val="00585251"/>
    <w:rsid w:val="00594DE5"/>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3DB4"/>
    <w:rsid w:val="0064038F"/>
    <w:rsid w:val="00645A25"/>
    <w:rsid w:val="006464D6"/>
    <w:rsid w:val="0064706C"/>
    <w:rsid w:val="006923D0"/>
    <w:rsid w:val="006A0ED5"/>
    <w:rsid w:val="006B0ADD"/>
    <w:rsid w:val="006B2C6A"/>
    <w:rsid w:val="006B5321"/>
    <w:rsid w:val="006C254B"/>
    <w:rsid w:val="006C3194"/>
    <w:rsid w:val="006E0276"/>
    <w:rsid w:val="006E7D32"/>
    <w:rsid w:val="006F0B97"/>
    <w:rsid w:val="006F6368"/>
    <w:rsid w:val="00705FE0"/>
    <w:rsid w:val="00720D68"/>
    <w:rsid w:val="00721F07"/>
    <w:rsid w:val="007228B8"/>
    <w:rsid w:val="007471A9"/>
    <w:rsid w:val="00766015"/>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541B"/>
    <w:rsid w:val="0088360D"/>
    <w:rsid w:val="00885A05"/>
    <w:rsid w:val="008862FA"/>
    <w:rsid w:val="00887DB5"/>
    <w:rsid w:val="00895D14"/>
    <w:rsid w:val="008D1D6E"/>
    <w:rsid w:val="00910ACC"/>
    <w:rsid w:val="00910D06"/>
    <w:rsid w:val="00910DC0"/>
    <w:rsid w:val="00922EAE"/>
    <w:rsid w:val="00924ECF"/>
    <w:rsid w:val="00933AEE"/>
    <w:rsid w:val="009351AF"/>
    <w:rsid w:val="0093725C"/>
    <w:rsid w:val="00946CB1"/>
    <w:rsid w:val="00964E82"/>
    <w:rsid w:val="00965BDB"/>
    <w:rsid w:val="009678EA"/>
    <w:rsid w:val="0097411E"/>
    <w:rsid w:val="00984DBE"/>
    <w:rsid w:val="00990727"/>
    <w:rsid w:val="009958E4"/>
    <w:rsid w:val="009A5532"/>
    <w:rsid w:val="009B696F"/>
    <w:rsid w:val="009B77DD"/>
    <w:rsid w:val="009E2CD5"/>
    <w:rsid w:val="009E5CE9"/>
    <w:rsid w:val="00A11184"/>
    <w:rsid w:val="00A13C55"/>
    <w:rsid w:val="00A35ECC"/>
    <w:rsid w:val="00A4556E"/>
    <w:rsid w:val="00A461C7"/>
    <w:rsid w:val="00A63EF2"/>
    <w:rsid w:val="00A82954"/>
    <w:rsid w:val="00A8392A"/>
    <w:rsid w:val="00A94151"/>
    <w:rsid w:val="00AA41DA"/>
    <w:rsid w:val="00AB3D6C"/>
    <w:rsid w:val="00AD5B00"/>
    <w:rsid w:val="00AD6758"/>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42AED"/>
    <w:rsid w:val="00C502B4"/>
    <w:rsid w:val="00C57FD4"/>
    <w:rsid w:val="00C949C5"/>
    <w:rsid w:val="00CA1CFD"/>
    <w:rsid w:val="00CB65D6"/>
    <w:rsid w:val="00CC0F66"/>
    <w:rsid w:val="00CD11B1"/>
    <w:rsid w:val="00CD4765"/>
    <w:rsid w:val="00CE6041"/>
    <w:rsid w:val="00CF0C8B"/>
    <w:rsid w:val="00D37626"/>
    <w:rsid w:val="00D410E6"/>
    <w:rsid w:val="00D50864"/>
    <w:rsid w:val="00D55DF2"/>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482C"/>
    <w:rsid w:val="00EE7542"/>
    <w:rsid w:val="00EF43F7"/>
    <w:rsid w:val="00F22999"/>
    <w:rsid w:val="00F303FF"/>
    <w:rsid w:val="00F35055"/>
    <w:rsid w:val="00F50C8B"/>
    <w:rsid w:val="00F73C8C"/>
    <w:rsid w:val="00F87F56"/>
    <w:rsid w:val="00F96C47"/>
    <w:rsid w:val="00F978B6"/>
    <w:rsid w:val="00FB42A2"/>
    <w:rsid w:val="00FB6149"/>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0CDB1591"/>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chnischesmuseum.at/museum/aufgabe_des_museu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4A09-5AD4-40B7-947D-645E5594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ECA2472E</Template>
  <TotalTime>0</TotalTime>
  <Pages>1</Pages>
  <Words>289</Words>
  <Characters>2152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2437</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11</cp:revision>
  <cp:lastPrinted>2019-11-12T09:02:00Z</cp:lastPrinted>
  <dcterms:created xsi:type="dcterms:W3CDTF">2020-11-26T11:27:00Z</dcterms:created>
  <dcterms:modified xsi:type="dcterms:W3CDTF">2020-12-15T19:13:00Z</dcterms:modified>
</cp:coreProperties>
</file>